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237F7" w14:textId="2D56FEB4" w:rsidR="009E407A" w:rsidRPr="00481567" w:rsidRDefault="009E407A" w:rsidP="00CA62E8">
      <w:pPr>
        <w:autoSpaceDE w:val="0"/>
        <w:autoSpaceDN w:val="0"/>
        <w:adjustRightInd w:val="0"/>
        <w:spacing w:before="360" w:after="240" w:line="276" w:lineRule="auto"/>
        <w:jc w:val="center"/>
        <w:rPr>
          <w:rFonts w:ascii="Arial" w:hAnsi="Arial" w:cs="Arial"/>
          <w:b/>
          <w:bCs/>
          <w:szCs w:val="24"/>
        </w:rPr>
      </w:pPr>
      <w:r w:rsidRPr="00481567">
        <w:rPr>
          <w:rFonts w:ascii="Arial" w:hAnsi="Arial" w:cs="Arial"/>
          <w:b/>
          <w:szCs w:val="24"/>
        </w:rPr>
        <w:t>APPEL À MANIFESTATION D</w:t>
      </w:r>
      <w:r w:rsidR="00481567" w:rsidRPr="00481567">
        <w:rPr>
          <w:rFonts w:ascii="Arial" w:hAnsi="Arial" w:cs="Arial"/>
          <w:b/>
          <w:szCs w:val="24"/>
        </w:rPr>
        <w:t>’</w:t>
      </w:r>
      <w:r w:rsidRPr="00481567">
        <w:rPr>
          <w:rFonts w:ascii="Arial" w:hAnsi="Arial" w:cs="Arial"/>
          <w:b/>
          <w:szCs w:val="24"/>
        </w:rPr>
        <w:t xml:space="preserve">INTÉRÊT </w:t>
      </w:r>
    </w:p>
    <w:p w14:paraId="30A9DF8A" w14:textId="77777777" w:rsidR="009E407A" w:rsidRPr="00481567" w:rsidRDefault="009E407A" w:rsidP="009E407A">
      <w:pPr>
        <w:autoSpaceDE w:val="0"/>
        <w:autoSpaceDN w:val="0"/>
        <w:adjustRightInd w:val="0"/>
        <w:spacing w:after="240" w:line="276" w:lineRule="auto"/>
        <w:ind w:right="-1"/>
        <w:jc w:val="center"/>
        <w:rPr>
          <w:rFonts w:ascii="Arial" w:hAnsi="Arial" w:cs="Arial"/>
          <w:b/>
          <w:bCs/>
          <w:szCs w:val="24"/>
        </w:rPr>
      </w:pPr>
      <w:r w:rsidRPr="00481567">
        <w:rPr>
          <w:rFonts w:ascii="Arial" w:hAnsi="Arial" w:cs="Arial"/>
          <w:b/>
          <w:szCs w:val="24"/>
        </w:rPr>
        <w:t>FACILITÉ AFRICAINE DE SOUTIEN JURIDIQUE (ALSF)</w:t>
      </w:r>
    </w:p>
    <w:p w14:paraId="7FF17EAE" w14:textId="77777777" w:rsidR="009E407A" w:rsidRPr="00481567" w:rsidRDefault="009E407A" w:rsidP="009E407A">
      <w:pPr>
        <w:autoSpaceDE w:val="0"/>
        <w:autoSpaceDN w:val="0"/>
        <w:adjustRightInd w:val="0"/>
        <w:spacing w:after="120" w:line="276" w:lineRule="auto"/>
        <w:jc w:val="center"/>
        <w:rPr>
          <w:rFonts w:ascii="Arial" w:hAnsi="Arial" w:cs="Arial"/>
          <w:b/>
          <w:bCs/>
          <w:szCs w:val="24"/>
        </w:rPr>
      </w:pPr>
      <w:r w:rsidRPr="00481567">
        <w:rPr>
          <w:rFonts w:ascii="Arial" w:hAnsi="Arial" w:cs="Arial"/>
          <w:b/>
          <w:szCs w:val="24"/>
        </w:rPr>
        <w:t>Agents contractuels à long terme</w:t>
      </w:r>
    </w:p>
    <w:p w14:paraId="6E95D956" w14:textId="14F4B398" w:rsidR="009E407A" w:rsidRPr="00481567" w:rsidRDefault="009E407A" w:rsidP="009E407A">
      <w:pPr>
        <w:autoSpaceDE w:val="0"/>
        <w:autoSpaceDN w:val="0"/>
        <w:adjustRightInd w:val="0"/>
        <w:spacing w:after="240" w:line="276" w:lineRule="auto"/>
        <w:ind w:right="-1"/>
        <w:jc w:val="center"/>
        <w:rPr>
          <w:rFonts w:ascii="Arial" w:hAnsi="Arial" w:cs="Arial"/>
          <w:b/>
          <w:bCs/>
          <w:szCs w:val="24"/>
        </w:rPr>
      </w:pPr>
      <w:r w:rsidRPr="00481567">
        <w:rPr>
          <w:rFonts w:ascii="Arial" w:hAnsi="Arial" w:cs="Arial"/>
          <w:b/>
          <w:szCs w:val="24"/>
        </w:rPr>
        <w:t xml:space="preserve">Conseiller(ère) juridique </w:t>
      </w:r>
    </w:p>
    <w:p w14:paraId="05BFA976" w14:textId="74BF396F" w:rsidR="009E407A" w:rsidRPr="00481567" w:rsidRDefault="009E407A" w:rsidP="009E407A">
      <w:pPr>
        <w:spacing w:after="240" w:line="276" w:lineRule="auto"/>
        <w:jc w:val="both"/>
        <w:rPr>
          <w:rFonts w:ascii="Arial" w:hAnsi="Arial" w:cs="Arial"/>
          <w:szCs w:val="24"/>
        </w:rPr>
      </w:pPr>
      <w:r w:rsidRPr="00481567">
        <w:rPr>
          <w:rFonts w:ascii="Arial" w:hAnsi="Arial" w:cs="Arial"/>
          <w:szCs w:val="24"/>
        </w:rPr>
        <w:t xml:space="preserve">La Facilité africaine de soutien juridique (ci-après désignée </w:t>
      </w:r>
      <w:r w:rsidR="009D05D4">
        <w:rPr>
          <w:rFonts w:ascii="Arial" w:hAnsi="Arial" w:cs="Arial"/>
          <w:szCs w:val="24"/>
        </w:rPr>
        <w:t>l</w:t>
      </w:r>
      <w:proofErr w:type="gramStart"/>
      <w:r w:rsidR="009D05D4">
        <w:rPr>
          <w:rFonts w:ascii="Arial" w:hAnsi="Arial" w:cs="Arial"/>
          <w:szCs w:val="24"/>
        </w:rPr>
        <w:t>’«</w:t>
      </w:r>
      <w:proofErr w:type="gramEnd"/>
      <w:r w:rsidR="009D05D4">
        <w:rPr>
          <w:rFonts w:ascii="Arial" w:hAnsi="Arial" w:cs="Arial"/>
          <w:szCs w:val="24"/>
        </w:rPr>
        <w:t> </w:t>
      </w:r>
      <w:r w:rsidRPr="00481567">
        <w:rPr>
          <w:rFonts w:ascii="Arial" w:hAnsi="Arial" w:cs="Arial"/>
          <w:szCs w:val="24"/>
        </w:rPr>
        <w:t>ALSF</w:t>
      </w:r>
      <w:r w:rsidR="009D05D4">
        <w:rPr>
          <w:rFonts w:ascii="Arial" w:hAnsi="Arial" w:cs="Arial"/>
          <w:szCs w:val="24"/>
        </w:rPr>
        <w:t> »</w:t>
      </w:r>
      <w:r w:rsidRPr="00481567">
        <w:rPr>
          <w:rFonts w:ascii="Arial" w:hAnsi="Arial" w:cs="Arial"/>
          <w:szCs w:val="24"/>
        </w:rPr>
        <w:t xml:space="preserve"> ou la </w:t>
      </w:r>
      <w:r w:rsidR="009D05D4">
        <w:rPr>
          <w:rFonts w:ascii="Arial" w:hAnsi="Arial" w:cs="Arial"/>
          <w:szCs w:val="24"/>
        </w:rPr>
        <w:t>« </w:t>
      </w:r>
      <w:r w:rsidRPr="00481567">
        <w:rPr>
          <w:rFonts w:ascii="Arial" w:hAnsi="Arial" w:cs="Arial"/>
          <w:szCs w:val="24"/>
        </w:rPr>
        <w:t>Facilité</w:t>
      </w:r>
      <w:r w:rsidR="009D05D4">
        <w:rPr>
          <w:rFonts w:ascii="Arial" w:hAnsi="Arial" w:cs="Arial"/>
          <w:szCs w:val="24"/>
        </w:rPr>
        <w:t> »</w:t>
      </w:r>
      <w:r w:rsidRPr="00481567">
        <w:rPr>
          <w:rFonts w:ascii="Arial" w:hAnsi="Arial" w:cs="Arial"/>
          <w:szCs w:val="24"/>
        </w:rPr>
        <w:t>) lance par la présente un appel à manifestation d’intérêt en vue de pourvoir le poste suivant</w:t>
      </w:r>
      <w:r w:rsidR="00481567" w:rsidRPr="00481567">
        <w:rPr>
          <w:rFonts w:ascii="Arial" w:hAnsi="Arial" w:cs="Arial"/>
          <w:szCs w:val="24"/>
        </w:rPr>
        <w:t> </w:t>
      </w:r>
      <w:r w:rsidRPr="00481567">
        <w:rPr>
          <w:rFonts w:ascii="Arial" w:hAnsi="Arial" w:cs="Arial"/>
          <w:szCs w:val="24"/>
        </w:rPr>
        <w:t xml:space="preserve">: Agent contractuel à long terme </w:t>
      </w:r>
      <w:r w:rsidR="00481567" w:rsidRPr="00481567">
        <w:rPr>
          <w:rFonts w:ascii="Arial" w:hAnsi="Arial" w:cs="Arial"/>
          <w:szCs w:val="24"/>
        </w:rPr>
        <w:t>—</w:t>
      </w:r>
      <w:r w:rsidRPr="00481567">
        <w:rPr>
          <w:rFonts w:ascii="Arial" w:hAnsi="Arial" w:cs="Arial"/>
          <w:szCs w:val="24"/>
        </w:rPr>
        <w:t xml:space="preserve"> Conseiller(ère) juridique. Ce poste correspond à un niveau intermédiaire dans la grille de classification des emplois applicable au sein de la Division des opérations de l’ALSF. </w:t>
      </w:r>
    </w:p>
    <w:p w14:paraId="15C20991" w14:textId="31D8F5FA" w:rsidR="00F52E5D" w:rsidRPr="00481567" w:rsidRDefault="00F52E5D" w:rsidP="009E407A">
      <w:pPr>
        <w:pStyle w:val="NormalWeb"/>
        <w:tabs>
          <w:tab w:val="left" w:pos="709"/>
        </w:tabs>
        <w:spacing w:before="0" w:beforeAutospacing="0" w:after="240" w:afterAutospacing="0" w:line="276" w:lineRule="auto"/>
        <w:ind w:right="-1"/>
        <w:rPr>
          <w:rFonts w:ascii="Arial" w:hAnsi="Arial" w:cs="Arial"/>
          <w:b/>
        </w:rPr>
      </w:pPr>
      <w:r w:rsidRPr="00481567">
        <w:rPr>
          <w:rFonts w:ascii="Arial" w:hAnsi="Arial" w:cs="Arial"/>
          <w:b/>
        </w:rPr>
        <w:t>Informations générales sur l</w:t>
      </w:r>
      <w:r w:rsidR="00481567" w:rsidRPr="00481567">
        <w:rPr>
          <w:rFonts w:ascii="Arial" w:hAnsi="Arial" w:cs="Arial"/>
          <w:b/>
        </w:rPr>
        <w:t>’</w:t>
      </w:r>
      <w:r w:rsidRPr="00481567">
        <w:rPr>
          <w:rFonts w:ascii="Arial" w:hAnsi="Arial" w:cs="Arial"/>
          <w:b/>
        </w:rPr>
        <w:t>ALSF</w:t>
      </w:r>
    </w:p>
    <w:p w14:paraId="4FF5C38F" w14:textId="3E742385" w:rsidR="00F52E5D" w:rsidRPr="00481567" w:rsidRDefault="00D57351" w:rsidP="00B83242">
      <w:pPr>
        <w:spacing w:after="240" w:line="276" w:lineRule="auto"/>
        <w:jc w:val="both"/>
        <w:rPr>
          <w:rFonts w:ascii="Arial" w:hAnsi="Arial" w:cs="Arial"/>
          <w:szCs w:val="24"/>
        </w:rPr>
      </w:pPr>
      <w:r w:rsidRPr="00481567">
        <w:rPr>
          <w:rFonts w:ascii="Arial" w:hAnsi="Arial" w:cs="Arial"/>
          <w:szCs w:val="24"/>
        </w:rPr>
        <w:t>L’ALSF est une organisation internationale hébergée par la Banque africaine de développement, et dont le siège est situé à Abidjan, en Côte d’Ivoire. Les principaux objectifs poursuivis par l’ALSF sont les suivants</w:t>
      </w:r>
      <w:r w:rsidR="00481567" w:rsidRPr="00481567">
        <w:rPr>
          <w:rFonts w:ascii="Arial" w:hAnsi="Arial" w:cs="Arial"/>
          <w:szCs w:val="24"/>
        </w:rPr>
        <w:t> </w:t>
      </w:r>
      <w:r w:rsidRPr="00481567">
        <w:rPr>
          <w:rFonts w:ascii="Arial" w:hAnsi="Arial" w:cs="Arial"/>
          <w:szCs w:val="24"/>
        </w:rPr>
        <w:t xml:space="preserve">: (i) fournir une assistance juridique aux gouvernements africains en matière de structuration et de négociation de transactions commerciales complexes dans les domaines des industries extractives, des ressources naturelles, de l’énergie, de la </w:t>
      </w:r>
      <w:r w:rsidR="00854017">
        <w:rPr>
          <w:rFonts w:ascii="Arial" w:hAnsi="Arial" w:cs="Arial"/>
          <w:szCs w:val="24"/>
        </w:rPr>
        <w:t>finance</w:t>
      </w:r>
      <w:r w:rsidRPr="00481567">
        <w:rPr>
          <w:rFonts w:ascii="Arial" w:hAnsi="Arial" w:cs="Arial"/>
          <w:szCs w:val="24"/>
        </w:rPr>
        <w:t xml:space="preserve"> souveraine et du développement d’infrastructures </w:t>
      </w:r>
      <w:r w:rsidR="009D05D4">
        <w:rPr>
          <w:rFonts w:ascii="Arial" w:hAnsi="Arial" w:cs="Arial"/>
          <w:szCs w:val="24"/>
        </w:rPr>
        <w:t>sous forme</w:t>
      </w:r>
      <w:r w:rsidRPr="00481567">
        <w:rPr>
          <w:rFonts w:ascii="Arial" w:hAnsi="Arial" w:cs="Arial"/>
          <w:szCs w:val="24"/>
        </w:rPr>
        <w:t xml:space="preserve"> de partenariats public-privé (ci-après dénommés les </w:t>
      </w:r>
      <w:r w:rsidR="009D05D4">
        <w:rPr>
          <w:rFonts w:ascii="Arial" w:hAnsi="Arial" w:cs="Arial"/>
          <w:szCs w:val="24"/>
        </w:rPr>
        <w:t>« </w:t>
      </w:r>
      <w:r w:rsidR="00854017">
        <w:rPr>
          <w:rFonts w:ascii="Arial" w:hAnsi="Arial" w:cs="Arial"/>
          <w:szCs w:val="24"/>
        </w:rPr>
        <w:t>S</w:t>
      </w:r>
      <w:r w:rsidRPr="00481567">
        <w:rPr>
          <w:rFonts w:ascii="Arial" w:hAnsi="Arial" w:cs="Arial"/>
          <w:szCs w:val="24"/>
        </w:rPr>
        <w:t>ecteurs clés</w:t>
      </w:r>
      <w:r w:rsidR="009D05D4">
        <w:rPr>
          <w:rFonts w:ascii="Arial" w:hAnsi="Arial" w:cs="Arial"/>
          <w:szCs w:val="24"/>
        </w:rPr>
        <w:t> »</w:t>
      </w:r>
      <w:r w:rsidRPr="00481567">
        <w:rPr>
          <w:rFonts w:ascii="Arial" w:hAnsi="Arial" w:cs="Arial"/>
          <w:szCs w:val="24"/>
        </w:rPr>
        <w:t>)</w:t>
      </w:r>
      <w:r w:rsidR="00481567" w:rsidRPr="00481567">
        <w:rPr>
          <w:rFonts w:ascii="Arial" w:hAnsi="Arial" w:cs="Arial"/>
          <w:szCs w:val="24"/>
        </w:rPr>
        <w:t> </w:t>
      </w:r>
      <w:r w:rsidR="009D05D4">
        <w:rPr>
          <w:rFonts w:ascii="Arial" w:hAnsi="Arial" w:cs="Arial"/>
          <w:szCs w:val="24"/>
        </w:rPr>
        <w:t> ;</w:t>
      </w:r>
      <w:r w:rsidRPr="00481567">
        <w:rPr>
          <w:rFonts w:ascii="Arial" w:hAnsi="Arial" w:cs="Arial"/>
          <w:szCs w:val="24"/>
        </w:rPr>
        <w:t xml:space="preserve"> </w:t>
      </w:r>
      <w:r w:rsidR="009D05D4" w:rsidRPr="009D05D4">
        <w:rPr>
          <w:rFonts w:ascii="Arial" w:hAnsi="Arial" w:cs="Arial"/>
          <w:szCs w:val="24"/>
        </w:rPr>
        <w:t>(iii) renforcer les capacités des avocats et cadres des gouvernements africains dans les secteurs d’intervention de l’ALSF, et (iv) élaborer des outils de connaissance.</w:t>
      </w:r>
    </w:p>
    <w:p w14:paraId="225C3485" w14:textId="78403D96" w:rsidR="00F52E5D" w:rsidRPr="00481567" w:rsidRDefault="00CA62E8" w:rsidP="00B83242">
      <w:pPr>
        <w:spacing w:after="240" w:line="276" w:lineRule="auto"/>
        <w:jc w:val="both"/>
        <w:rPr>
          <w:rFonts w:ascii="Arial" w:hAnsi="Arial" w:cs="Arial"/>
          <w:szCs w:val="24"/>
        </w:rPr>
      </w:pPr>
      <w:r w:rsidRPr="00481567">
        <w:rPr>
          <w:rFonts w:ascii="Arial" w:hAnsi="Arial" w:cs="Arial"/>
          <w:szCs w:val="24"/>
        </w:rPr>
        <w:t xml:space="preserve">Le/la Conseiller(ère) juridique est affecté(e) à l’Unité </w:t>
      </w:r>
      <w:r w:rsidR="009D05D4">
        <w:rPr>
          <w:rFonts w:ascii="Arial" w:hAnsi="Arial" w:cs="Arial"/>
          <w:szCs w:val="24"/>
        </w:rPr>
        <w:t>des services de conseil</w:t>
      </w:r>
      <w:r w:rsidRPr="00481567">
        <w:rPr>
          <w:rFonts w:ascii="Arial" w:hAnsi="Arial" w:cs="Arial"/>
          <w:szCs w:val="24"/>
        </w:rPr>
        <w:t xml:space="preserve"> de la Division des opérations. À ce titre, il/elle assiste les Responsables sectoriels, le Chef de l’Unité </w:t>
      </w:r>
      <w:r w:rsidR="009D05D4">
        <w:rPr>
          <w:rFonts w:ascii="Arial" w:hAnsi="Arial" w:cs="Arial"/>
          <w:szCs w:val="24"/>
        </w:rPr>
        <w:t>des services de conseil</w:t>
      </w:r>
      <w:r w:rsidRPr="00481567">
        <w:rPr>
          <w:rFonts w:ascii="Arial" w:hAnsi="Arial" w:cs="Arial"/>
          <w:szCs w:val="24"/>
        </w:rPr>
        <w:t xml:space="preserve"> ainsi que la Responsable de la Division des opérations dans l’exécution des tâches suivantes</w:t>
      </w:r>
      <w:r w:rsidR="00481567" w:rsidRPr="00481567">
        <w:rPr>
          <w:rFonts w:ascii="Arial" w:hAnsi="Arial" w:cs="Arial"/>
          <w:szCs w:val="24"/>
        </w:rPr>
        <w:t> </w:t>
      </w:r>
      <w:r w:rsidRPr="00481567">
        <w:rPr>
          <w:rFonts w:ascii="Arial" w:hAnsi="Arial" w:cs="Arial"/>
          <w:szCs w:val="24"/>
        </w:rPr>
        <w:t>: (i) la réalisation d’analyses juridiques et la fourniture de conseils juridiques</w:t>
      </w:r>
      <w:r w:rsidR="00481567" w:rsidRPr="00481567">
        <w:rPr>
          <w:rFonts w:ascii="Arial" w:hAnsi="Arial" w:cs="Arial"/>
          <w:szCs w:val="24"/>
        </w:rPr>
        <w:t> </w:t>
      </w:r>
      <w:r w:rsidRPr="00481567">
        <w:rPr>
          <w:rFonts w:ascii="Arial" w:hAnsi="Arial" w:cs="Arial"/>
          <w:szCs w:val="24"/>
        </w:rPr>
        <w:t xml:space="preserve">; (ii) la gestion et le suivi opérationnel de projets. Le/la Conseiller(ère) juridique contribue à l’identification des projets, coordonne et fournit une assistance juridique directe aux gouvernements bénéficiaires, et assure la coordination des conseillers juridiques externes mobilisés dans le cadre desdits projets. Il/elle peut être amené(e) à participer aux négociations d’accords de financement, à fournir un appui institutionnel le cas échéant, à superviser des conseillers juridiques </w:t>
      </w:r>
      <w:r w:rsidR="009D05D4">
        <w:rPr>
          <w:rFonts w:ascii="Arial" w:hAnsi="Arial" w:cs="Arial"/>
          <w:szCs w:val="24"/>
        </w:rPr>
        <w:t>plus</w:t>
      </w:r>
      <w:r w:rsidRPr="00481567">
        <w:rPr>
          <w:rFonts w:ascii="Arial" w:hAnsi="Arial" w:cs="Arial"/>
          <w:szCs w:val="24"/>
        </w:rPr>
        <w:t xml:space="preserve"> junior, ainsi qu’à appuyer l’Unité chargée de la gestion des connaissances dans l’organisation de programmes de renforcement des capacités.</w:t>
      </w:r>
    </w:p>
    <w:p w14:paraId="4657978D" w14:textId="03733B62" w:rsidR="00F52E5D" w:rsidRPr="00481567" w:rsidRDefault="00F52E5D" w:rsidP="00597665">
      <w:pPr>
        <w:pStyle w:val="Default"/>
        <w:tabs>
          <w:tab w:val="left" w:pos="709"/>
        </w:tabs>
        <w:spacing w:before="240" w:after="240" w:line="276" w:lineRule="auto"/>
        <w:rPr>
          <w:b/>
          <w:bCs/>
        </w:rPr>
      </w:pPr>
      <w:r w:rsidRPr="00481567">
        <w:rPr>
          <w:b/>
        </w:rPr>
        <w:t>Objectifs et activités de la mission</w:t>
      </w:r>
    </w:p>
    <w:p w14:paraId="1EED4E63" w14:textId="71637DBC" w:rsidR="00CA62E8" w:rsidRPr="00481567" w:rsidRDefault="00CA62E8" w:rsidP="00CA62E8">
      <w:pPr>
        <w:tabs>
          <w:tab w:val="left" w:pos="0"/>
        </w:tabs>
        <w:suppressAutoHyphens/>
        <w:spacing w:before="120" w:after="120" w:line="276" w:lineRule="auto"/>
        <w:jc w:val="both"/>
        <w:rPr>
          <w:rFonts w:ascii="Arial" w:hAnsi="Arial" w:cs="Arial"/>
          <w:bCs/>
          <w:spacing w:val="-2"/>
          <w:szCs w:val="24"/>
        </w:rPr>
      </w:pPr>
      <w:r w:rsidRPr="00481567">
        <w:rPr>
          <w:rFonts w:ascii="Arial" w:hAnsi="Arial" w:cs="Arial"/>
          <w:szCs w:val="24"/>
        </w:rPr>
        <w:lastRenderedPageBreak/>
        <w:t>Le rôle du titulaire du poste de Conseiller(ère) juridique comprend, sans toutefois s’y limiter, les responsabilités suivantes</w:t>
      </w:r>
      <w:r w:rsidR="00481567" w:rsidRPr="00481567">
        <w:rPr>
          <w:rFonts w:ascii="Arial" w:hAnsi="Arial" w:cs="Arial"/>
          <w:szCs w:val="24"/>
        </w:rPr>
        <w:t> </w:t>
      </w:r>
      <w:r w:rsidRPr="00481567">
        <w:rPr>
          <w:rFonts w:ascii="Arial" w:hAnsi="Arial" w:cs="Arial"/>
          <w:szCs w:val="24"/>
        </w:rPr>
        <w:t>:</w:t>
      </w:r>
    </w:p>
    <w:p w14:paraId="10E4FE9D" w14:textId="77777777" w:rsidR="00CA62E8" w:rsidRPr="00481567" w:rsidRDefault="00CA62E8" w:rsidP="00CA62E8">
      <w:pPr>
        <w:widowControl/>
        <w:numPr>
          <w:ilvl w:val="0"/>
          <w:numId w:val="14"/>
        </w:numPr>
        <w:tabs>
          <w:tab w:val="left" w:pos="851"/>
          <w:tab w:val="left" w:pos="3119"/>
        </w:tabs>
        <w:spacing w:after="120" w:line="276" w:lineRule="auto"/>
        <w:ind w:left="714" w:hanging="357"/>
        <w:jc w:val="both"/>
        <w:rPr>
          <w:rFonts w:ascii="Arial" w:hAnsi="Arial" w:cs="Arial"/>
          <w:szCs w:val="24"/>
        </w:rPr>
      </w:pPr>
      <w:r w:rsidRPr="00481567">
        <w:rPr>
          <w:rFonts w:ascii="Arial" w:hAnsi="Arial" w:cs="Arial"/>
          <w:szCs w:val="24"/>
        </w:rPr>
        <w:t>Analyser les demandes d’assistance juridique formulées par les États et examiner, puis élaborer, des propositions de projets et des rapports à l’attention de la Responsable de la Division des opérations, du Directeur de la Facilité et du Conseil de gestion de l’ALSF.</w:t>
      </w:r>
    </w:p>
    <w:p w14:paraId="3C088DEC" w14:textId="1FB4779B" w:rsidR="00CA62E8" w:rsidRPr="00481567" w:rsidRDefault="00854017" w:rsidP="00CA62E8">
      <w:pPr>
        <w:widowControl/>
        <w:numPr>
          <w:ilvl w:val="0"/>
          <w:numId w:val="14"/>
        </w:numPr>
        <w:tabs>
          <w:tab w:val="left" w:pos="851"/>
          <w:tab w:val="left" w:pos="3119"/>
        </w:tabs>
        <w:spacing w:after="120" w:line="276" w:lineRule="auto"/>
        <w:ind w:left="714" w:hanging="357"/>
        <w:jc w:val="both"/>
        <w:rPr>
          <w:rFonts w:ascii="Arial" w:hAnsi="Arial" w:cs="Arial"/>
          <w:szCs w:val="24"/>
        </w:rPr>
      </w:pPr>
      <w:r w:rsidRPr="00854017">
        <w:rPr>
          <w:rFonts w:ascii="Arial" w:hAnsi="Arial" w:cs="Arial"/>
          <w:szCs w:val="24"/>
        </w:rPr>
        <w:t>Conduire l’instruction juridique des opérations proposées et notamment la revue des documents contractuels et de projet dans les Secteurs clés (incluant des contrats d’achat d’électricité, des contrats de concession, des accords de joint-venture, des conventions de gestion, accords de soutien gouvernemental, etc.)</w:t>
      </w:r>
      <w:r w:rsidR="00CA62E8" w:rsidRPr="00481567">
        <w:rPr>
          <w:rFonts w:ascii="Arial" w:hAnsi="Arial" w:cs="Arial"/>
          <w:szCs w:val="24"/>
        </w:rPr>
        <w:t>.</w:t>
      </w:r>
    </w:p>
    <w:p w14:paraId="2F397C1D" w14:textId="3909EE82" w:rsidR="00CA62E8" w:rsidRPr="00481567" w:rsidRDefault="00CA62E8" w:rsidP="00CA62E8">
      <w:pPr>
        <w:widowControl/>
        <w:numPr>
          <w:ilvl w:val="0"/>
          <w:numId w:val="14"/>
        </w:numPr>
        <w:tabs>
          <w:tab w:val="left" w:pos="851"/>
          <w:tab w:val="left" w:pos="3119"/>
        </w:tabs>
        <w:spacing w:after="120" w:line="276" w:lineRule="auto"/>
        <w:ind w:left="714" w:hanging="357"/>
        <w:jc w:val="both"/>
        <w:rPr>
          <w:rFonts w:ascii="Arial" w:hAnsi="Arial" w:cs="Arial"/>
          <w:szCs w:val="24"/>
        </w:rPr>
      </w:pPr>
      <w:r w:rsidRPr="00481567">
        <w:rPr>
          <w:rFonts w:ascii="Arial" w:hAnsi="Arial" w:cs="Arial"/>
          <w:szCs w:val="24"/>
        </w:rPr>
        <w:t>Participer au processus de recrutement et à la gestion des conseillers juridiques externes, notamment par la négociation de modalités d’honoraires efficientes, le suivi de l’exécution des prestations, ainsi que la gestion des relations avec les gouvernements.</w:t>
      </w:r>
    </w:p>
    <w:p w14:paraId="4B5B3528" w14:textId="77777777" w:rsidR="00CA62E8" w:rsidRPr="00481567" w:rsidRDefault="00CA62E8" w:rsidP="00CA62E8">
      <w:pPr>
        <w:widowControl/>
        <w:numPr>
          <w:ilvl w:val="0"/>
          <w:numId w:val="14"/>
        </w:numPr>
        <w:tabs>
          <w:tab w:val="left" w:pos="851"/>
          <w:tab w:val="left" w:pos="3119"/>
        </w:tabs>
        <w:spacing w:after="120" w:line="276" w:lineRule="auto"/>
        <w:ind w:left="714" w:hanging="357"/>
        <w:jc w:val="both"/>
        <w:rPr>
          <w:rFonts w:ascii="Arial" w:hAnsi="Arial" w:cs="Arial"/>
          <w:szCs w:val="24"/>
        </w:rPr>
      </w:pPr>
      <w:r w:rsidRPr="00481567">
        <w:rPr>
          <w:rFonts w:ascii="Arial" w:hAnsi="Arial" w:cs="Arial"/>
          <w:szCs w:val="24"/>
        </w:rPr>
        <w:t>Effectuer une prospection active et identifier un portefeuille de projets compatibles avec le mandat de l’ALSF.</w:t>
      </w:r>
    </w:p>
    <w:p w14:paraId="05132A75" w14:textId="443197B9" w:rsidR="00CA62E8" w:rsidRPr="00481567" w:rsidRDefault="00CA62E8" w:rsidP="00CA62E8">
      <w:pPr>
        <w:widowControl/>
        <w:numPr>
          <w:ilvl w:val="0"/>
          <w:numId w:val="14"/>
        </w:numPr>
        <w:tabs>
          <w:tab w:val="left" w:pos="851"/>
          <w:tab w:val="left" w:pos="3119"/>
        </w:tabs>
        <w:spacing w:after="120" w:line="276" w:lineRule="auto"/>
        <w:ind w:left="714" w:hanging="357"/>
        <w:jc w:val="both"/>
        <w:rPr>
          <w:rFonts w:ascii="Arial" w:hAnsi="Arial" w:cs="Arial"/>
          <w:szCs w:val="24"/>
        </w:rPr>
      </w:pPr>
      <w:r w:rsidRPr="00481567">
        <w:rPr>
          <w:rFonts w:ascii="Arial" w:hAnsi="Arial" w:cs="Arial"/>
          <w:szCs w:val="24"/>
        </w:rPr>
        <w:t>Contribuer à la réalisation d’analyses préliminaires des cadres juridiques et institutionnels ainsi que de la documentation relative aux projets, dans le but d’identifier les lacunes existantes et les domaines nécessitant une intervention juridique, en particulier en ce qui concerne l’appui à la négociation de transactions commerciales complexes dans les</w:t>
      </w:r>
      <w:r w:rsidR="00854017">
        <w:rPr>
          <w:rFonts w:ascii="Arial" w:hAnsi="Arial" w:cs="Arial"/>
          <w:szCs w:val="24"/>
        </w:rPr>
        <w:t xml:space="preserve"> S</w:t>
      </w:r>
      <w:r w:rsidRPr="00481567">
        <w:rPr>
          <w:rFonts w:ascii="Arial" w:hAnsi="Arial" w:cs="Arial"/>
          <w:szCs w:val="24"/>
        </w:rPr>
        <w:t xml:space="preserve">ecteurs clés relevant du mandat de l’ALSF (énergie, industries extractives et ressources naturelles, </w:t>
      </w:r>
      <w:r w:rsidR="00854017">
        <w:rPr>
          <w:rFonts w:ascii="Arial" w:hAnsi="Arial" w:cs="Arial"/>
          <w:szCs w:val="24"/>
        </w:rPr>
        <w:t>infrastructures sous forme de PPP</w:t>
      </w:r>
      <w:r w:rsidRPr="00481567">
        <w:rPr>
          <w:rFonts w:ascii="Arial" w:hAnsi="Arial" w:cs="Arial"/>
          <w:szCs w:val="24"/>
        </w:rPr>
        <w:t>, finance</w:t>
      </w:r>
      <w:r w:rsidR="00854017">
        <w:rPr>
          <w:rFonts w:ascii="Arial" w:hAnsi="Arial" w:cs="Arial"/>
          <w:szCs w:val="24"/>
        </w:rPr>
        <w:t xml:space="preserve"> publique</w:t>
      </w:r>
      <w:r w:rsidRPr="00481567">
        <w:rPr>
          <w:rFonts w:ascii="Arial" w:hAnsi="Arial" w:cs="Arial"/>
          <w:szCs w:val="24"/>
        </w:rPr>
        <w:t>).</w:t>
      </w:r>
    </w:p>
    <w:p w14:paraId="4B5085B2" w14:textId="77777777" w:rsidR="00CA62E8" w:rsidRPr="00481567" w:rsidRDefault="00CA62E8" w:rsidP="00CA62E8">
      <w:pPr>
        <w:widowControl/>
        <w:numPr>
          <w:ilvl w:val="0"/>
          <w:numId w:val="14"/>
        </w:numPr>
        <w:tabs>
          <w:tab w:val="left" w:pos="851"/>
          <w:tab w:val="left" w:pos="3119"/>
        </w:tabs>
        <w:spacing w:after="120" w:line="276" w:lineRule="auto"/>
        <w:ind w:left="714" w:hanging="357"/>
        <w:jc w:val="both"/>
        <w:rPr>
          <w:rFonts w:ascii="Arial" w:hAnsi="Arial" w:cs="Arial"/>
          <w:szCs w:val="24"/>
        </w:rPr>
      </w:pPr>
      <w:r w:rsidRPr="00481567">
        <w:rPr>
          <w:rFonts w:ascii="Arial" w:hAnsi="Arial" w:cs="Arial"/>
          <w:szCs w:val="24"/>
        </w:rPr>
        <w:t>Participer au développement des services de conseil juridique de l’ALSF consistant à fournir aux gouvernements des recommandations et avis juridiques additionnels, à examiner les cadres institutionnels et réglementaires existants, et à mettre en œuvre des plans d’action et stratégies ciblés. Cette assistance peut être fournie en réponse à des demandes officielles urgentes formulées par les gouvernements ou en fonction des besoins identifiés au cours de l’exécution des projets de l’ALSF.</w:t>
      </w:r>
    </w:p>
    <w:p w14:paraId="6B25EA88" w14:textId="77777777" w:rsidR="00CA62E8" w:rsidRPr="00481567" w:rsidRDefault="00CA62E8" w:rsidP="00CA62E8">
      <w:pPr>
        <w:widowControl/>
        <w:numPr>
          <w:ilvl w:val="0"/>
          <w:numId w:val="14"/>
        </w:numPr>
        <w:tabs>
          <w:tab w:val="left" w:pos="851"/>
          <w:tab w:val="left" w:pos="3119"/>
        </w:tabs>
        <w:spacing w:after="120" w:line="276" w:lineRule="auto"/>
        <w:ind w:left="714" w:hanging="357"/>
        <w:jc w:val="both"/>
        <w:rPr>
          <w:rFonts w:ascii="Arial" w:hAnsi="Arial" w:cs="Arial"/>
          <w:szCs w:val="24"/>
        </w:rPr>
      </w:pPr>
      <w:r w:rsidRPr="00481567">
        <w:rPr>
          <w:rFonts w:ascii="Arial" w:hAnsi="Arial" w:cs="Arial"/>
          <w:szCs w:val="24"/>
        </w:rPr>
        <w:t>Rédiger et négocier des accords de financement, ainsi que tout autre document juridique requis, le cas échéant.</w:t>
      </w:r>
    </w:p>
    <w:p w14:paraId="28A360B0" w14:textId="77777777" w:rsidR="00CA62E8" w:rsidRPr="00481567" w:rsidRDefault="00CA62E8" w:rsidP="00CA62E8">
      <w:pPr>
        <w:widowControl/>
        <w:numPr>
          <w:ilvl w:val="0"/>
          <w:numId w:val="14"/>
        </w:numPr>
        <w:tabs>
          <w:tab w:val="left" w:pos="851"/>
          <w:tab w:val="left" w:pos="3119"/>
        </w:tabs>
        <w:spacing w:after="120" w:line="276" w:lineRule="auto"/>
        <w:ind w:left="714" w:hanging="357"/>
        <w:jc w:val="both"/>
        <w:rPr>
          <w:rFonts w:ascii="Arial" w:hAnsi="Arial" w:cs="Arial"/>
          <w:szCs w:val="24"/>
        </w:rPr>
      </w:pPr>
      <w:r w:rsidRPr="00481567">
        <w:rPr>
          <w:rFonts w:ascii="Arial" w:hAnsi="Arial" w:cs="Arial"/>
          <w:szCs w:val="24"/>
        </w:rPr>
        <w:t>Rédiger et préparer divers documents, y compris des lettres de correspondance, protocoles d’accord, documents de synthèse, notes conceptuelles, rapports, ainsi que toute autre documentation pertinente entre l’ALSF, les gouvernements et les parties prenantes concernées.</w:t>
      </w:r>
    </w:p>
    <w:p w14:paraId="1EC10E64" w14:textId="77777777" w:rsidR="00CA62E8" w:rsidRPr="00481567" w:rsidRDefault="00CA62E8" w:rsidP="00CA62E8">
      <w:pPr>
        <w:widowControl/>
        <w:numPr>
          <w:ilvl w:val="0"/>
          <w:numId w:val="14"/>
        </w:numPr>
        <w:tabs>
          <w:tab w:val="left" w:pos="851"/>
          <w:tab w:val="left" w:pos="3119"/>
        </w:tabs>
        <w:spacing w:after="120" w:line="276" w:lineRule="auto"/>
        <w:ind w:left="714" w:hanging="357"/>
        <w:jc w:val="both"/>
        <w:rPr>
          <w:rFonts w:ascii="Arial" w:hAnsi="Arial" w:cs="Arial"/>
          <w:szCs w:val="24"/>
        </w:rPr>
      </w:pPr>
      <w:r w:rsidRPr="00481567">
        <w:rPr>
          <w:rFonts w:ascii="Arial" w:hAnsi="Arial" w:cs="Arial"/>
          <w:szCs w:val="24"/>
        </w:rPr>
        <w:t xml:space="preserve">Contribuer à la révision et à la rédaction d’accords contractuels et autres documents juridiques en lien avec le mandat de l’ALSF, notamment ceux relatifs aux Secteurs clés. </w:t>
      </w:r>
    </w:p>
    <w:p w14:paraId="6F51CC9F" w14:textId="1EA38DFE" w:rsidR="00CA62E8" w:rsidRPr="00481567" w:rsidRDefault="00CA62E8" w:rsidP="00CA62E8">
      <w:pPr>
        <w:widowControl/>
        <w:numPr>
          <w:ilvl w:val="0"/>
          <w:numId w:val="14"/>
        </w:numPr>
        <w:tabs>
          <w:tab w:val="left" w:pos="851"/>
          <w:tab w:val="left" w:pos="3119"/>
        </w:tabs>
        <w:spacing w:after="120" w:line="276" w:lineRule="auto"/>
        <w:ind w:left="714" w:hanging="357"/>
        <w:jc w:val="both"/>
        <w:rPr>
          <w:rFonts w:ascii="Arial" w:hAnsi="Arial" w:cs="Arial"/>
          <w:szCs w:val="24"/>
        </w:rPr>
      </w:pPr>
      <w:r w:rsidRPr="00481567">
        <w:rPr>
          <w:rFonts w:ascii="Arial" w:hAnsi="Arial" w:cs="Arial"/>
          <w:szCs w:val="24"/>
        </w:rPr>
        <w:lastRenderedPageBreak/>
        <w:t>Soutenir le développement, la coordination et la mise en œuvre — dans le cadre de l’appui à l’Unité de gestion des connaissances et conformément à la stratégie de renforcement des capacités de l’ALSF — d’outils de gestion des connaissances et de programmes de renforcement des capacités à l’intention des fonctionnaires, des juristes du secteur privé et des autres parties prenantes concernées. Le cas échéant, ces initiatives seront menées en collaboration avec des partenaires institutionnels et le secteur privé, en vue d’améliorer la compréhension et les compétences des bénéficiaires dans les domaines susmentionnés, en tirant parti des enseignements issus des précédentes interventions de l’ALSF.</w:t>
      </w:r>
    </w:p>
    <w:p w14:paraId="3023D5BE" w14:textId="77777777" w:rsidR="00CA62E8" w:rsidRPr="00481567" w:rsidRDefault="00CA62E8" w:rsidP="00CA62E8">
      <w:pPr>
        <w:widowControl/>
        <w:numPr>
          <w:ilvl w:val="0"/>
          <w:numId w:val="14"/>
        </w:numPr>
        <w:tabs>
          <w:tab w:val="left" w:pos="851"/>
          <w:tab w:val="left" w:pos="3119"/>
        </w:tabs>
        <w:spacing w:after="120" w:line="276" w:lineRule="auto"/>
        <w:ind w:left="714" w:hanging="357"/>
        <w:jc w:val="both"/>
        <w:rPr>
          <w:rFonts w:ascii="Arial" w:hAnsi="Arial" w:cs="Arial"/>
          <w:szCs w:val="24"/>
        </w:rPr>
      </w:pPr>
      <w:r w:rsidRPr="00481567">
        <w:rPr>
          <w:rFonts w:ascii="Arial" w:hAnsi="Arial" w:cs="Arial"/>
          <w:szCs w:val="24"/>
        </w:rPr>
        <w:t>Assurer une communication et une concertation régulières avec les hauts responsables gouvernementaux dans le cadre des interventions de l’ALSF.</w:t>
      </w:r>
    </w:p>
    <w:p w14:paraId="69CB95BD" w14:textId="77777777" w:rsidR="00CA62E8" w:rsidRPr="00481567" w:rsidRDefault="00CA62E8" w:rsidP="00CA62E8">
      <w:pPr>
        <w:widowControl/>
        <w:numPr>
          <w:ilvl w:val="0"/>
          <w:numId w:val="14"/>
        </w:numPr>
        <w:tabs>
          <w:tab w:val="left" w:pos="851"/>
          <w:tab w:val="left" w:pos="3119"/>
        </w:tabs>
        <w:spacing w:after="120" w:line="276" w:lineRule="auto"/>
        <w:ind w:left="714" w:hanging="357"/>
        <w:jc w:val="both"/>
        <w:rPr>
          <w:rFonts w:ascii="Arial" w:hAnsi="Arial" w:cs="Arial"/>
          <w:szCs w:val="24"/>
        </w:rPr>
      </w:pPr>
      <w:r w:rsidRPr="00481567">
        <w:rPr>
          <w:rFonts w:ascii="Arial" w:hAnsi="Arial" w:cs="Arial"/>
          <w:szCs w:val="24"/>
        </w:rPr>
        <w:t>Fournir des conseils stratégiques à ces hauts responsables dans le contexte de négociations de transactions commerciales complexes.</w:t>
      </w:r>
    </w:p>
    <w:p w14:paraId="423C6AF2" w14:textId="77777777" w:rsidR="00CA62E8" w:rsidRPr="00481567" w:rsidRDefault="00CA62E8" w:rsidP="00CA62E8">
      <w:pPr>
        <w:widowControl/>
        <w:numPr>
          <w:ilvl w:val="0"/>
          <w:numId w:val="14"/>
        </w:numPr>
        <w:tabs>
          <w:tab w:val="left" w:pos="851"/>
          <w:tab w:val="left" w:pos="3119"/>
        </w:tabs>
        <w:spacing w:after="120" w:line="276" w:lineRule="auto"/>
        <w:ind w:left="714" w:hanging="357"/>
        <w:jc w:val="both"/>
        <w:rPr>
          <w:rFonts w:ascii="Arial" w:hAnsi="Arial" w:cs="Arial"/>
          <w:szCs w:val="24"/>
        </w:rPr>
      </w:pPr>
      <w:r w:rsidRPr="00481567">
        <w:rPr>
          <w:rFonts w:ascii="Arial" w:hAnsi="Arial" w:cs="Arial"/>
          <w:szCs w:val="24"/>
        </w:rPr>
        <w:t>Contribuer à la collecte et à la consolidation de précédents et de bonnes pratiques en matière de négociation de transactions commerciales complexes.</w:t>
      </w:r>
    </w:p>
    <w:p w14:paraId="22DFA659" w14:textId="49785E3F" w:rsidR="00CA62E8" w:rsidRPr="00481567" w:rsidRDefault="00CA62E8" w:rsidP="00CA62E8">
      <w:pPr>
        <w:widowControl/>
        <w:numPr>
          <w:ilvl w:val="0"/>
          <w:numId w:val="14"/>
        </w:numPr>
        <w:tabs>
          <w:tab w:val="left" w:pos="851"/>
          <w:tab w:val="left" w:pos="3119"/>
        </w:tabs>
        <w:spacing w:after="120" w:line="276" w:lineRule="auto"/>
        <w:ind w:left="714" w:hanging="357"/>
        <w:jc w:val="both"/>
        <w:rPr>
          <w:rFonts w:ascii="Arial" w:hAnsi="Arial" w:cs="Arial"/>
          <w:szCs w:val="24"/>
        </w:rPr>
      </w:pPr>
      <w:r w:rsidRPr="00481567">
        <w:rPr>
          <w:rFonts w:ascii="Arial" w:hAnsi="Arial" w:cs="Arial"/>
          <w:szCs w:val="24"/>
        </w:rPr>
        <w:t xml:space="preserve">Assurer la coordination avec les partenaires techniques et financiers, les </w:t>
      </w:r>
      <w:proofErr w:type="spellStart"/>
      <w:r w:rsidRPr="00481567">
        <w:rPr>
          <w:rFonts w:ascii="Arial" w:hAnsi="Arial" w:cs="Arial"/>
          <w:szCs w:val="24"/>
        </w:rPr>
        <w:t>co</w:t>
      </w:r>
      <w:proofErr w:type="spellEnd"/>
      <w:r w:rsidR="00854017">
        <w:rPr>
          <w:rFonts w:ascii="Arial" w:hAnsi="Arial" w:cs="Arial"/>
          <w:szCs w:val="24"/>
        </w:rPr>
        <w:t xml:space="preserve"> </w:t>
      </w:r>
      <w:r w:rsidRPr="00481567">
        <w:rPr>
          <w:rFonts w:ascii="Arial" w:hAnsi="Arial" w:cs="Arial"/>
          <w:szCs w:val="24"/>
        </w:rPr>
        <w:t>financ</w:t>
      </w:r>
      <w:r w:rsidR="00854017">
        <w:rPr>
          <w:rFonts w:ascii="Arial" w:hAnsi="Arial" w:cs="Arial"/>
          <w:szCs w:val="24"/>
        </w:rPr>
        <w:t>ie</w:t>
      </w:r>
      <w:r w:rsidRPr="00481567">
        <w:rPr>
          <w:rFonts w:ascii="Arial" w:hAnsi="Arial" w:cs="Arial"/>
          <w:szCs w:val="24"/>
        </w:rPr>
        <w:t>rs, et promouvoir la coopération avec les autres partenaires de développement.</w:t>
      </w:r>
    </w:p>
    <w:p w14:paraId="78FD7567" w14:textId="77777777" w:rsidR="00CA62E8" w:rsidRPr="00481567" w:rsidRDefault="00CA62E8" w:rsidP="00CA62E8">
      <w:pPr>
        <w:widowControl/>
        <w:numPr>
          <w:ilvl w:val="0"/>
          <w:numId w:val="14"/>
        </w:numPr>
        <w:tabs>
          <w:tab w:val="left" w:pos="851"/>
          <w:tab w:val="left" w:pos="3119"/>
        </w:tabs>
        <w:spacing w:after="120" w:line="276" w:lineRule="auto"/>
        <w:ind w:left="714" w:hanging="357"/>
        <w:jc w:val="both"/>
        <w:rPr>
          <w:rFonts w:ascii="Arial" w:hAnsi="Arial" w:cs="Arial"/>
          <w:szCs w:val="24"/>
        </w:rPr>
      </w:pPr>
      <w:r w:rsidRPr="00481567">
        <w:rPr>
          <w:rFonts w:ascii="Arial" w:hAnsi="Arial" w:cs="Arial"/>
          <w:szCs w:val="24"/>
        </w:rPr>
        <w:t>Participer à la rédaction de documents d’orientation portant sur les questions opérationnelles afférentes à la mission de l’ALSF.</w:t>
      </w:r>
    </w:p>
    <w:p w14:paraId="2E8DDECA" w14:textId="77777777" w:rsidR="00CA62E8" w:rsidRPr="00481567" w:rsidRDefault="00CA62E8" w:rsidP="00CA62E8">
      <w:pPr>
        <w:widowControl/>
        <w:numPr>
          <w:ilvl w:val="0"/>
          <w:numId w:val="14"/>
        </w:numPr>
        <w:tabs>
          <w:tab w:val="left" w:pos="851"/>
          <w:tab w:val="left" w:pos="3119"/>
        </w:tabs>
        <w:spacing w:after="120" w:line="276" w:lineRule="auto"/>
        <w:ind w:left="714" w:hanging="357"/>
        <w:jc w:val="both"/>
        <w:rPr>
          <w:rFonts w:ascii="Arial" w:hAnsi="Arial" w:cs="Arial"/>
          <w:szCs w:val="24"/>
        </w:rPr>
      </w:pPr>
      <w:r w:rsidRPr="00481567">
        <w:rPr>
          <w:rFonts w:ascii="Arial" w:hAnsi="Arial" w:cs="Arial"/>
          <w:szCs w:val="24"/>
        </w:rPr>
        <w:t>Assurer l’encadrement et le développement professionnel des membres de l’équipe moins expérimentés.</w:t>
      </w:r>
    </w:p>
    <w:p w14:paraId="13A8B44B" w14:textId="77777777" w:rsidR="00CA62E8" w:rsidRPr="00481567" w:rsidRDefault="00CA62E8" w:rsidP="00CA62E8">
      <w:pPr>
        <w:widowControl/>
        <w:numPr>
          <w:ilvl w:val="0"/>
          <w:numId w:val="14"/>
        </w:numPr>
        <w:tabs>
          <w:tab w:val="left" w:pos="851"/>
          <w:tab w:val="left" w:pos="3119"/>
        </w:tabs>
        <w:spacing w:after="120" w:line="276" w:lineRule="auto"/>
        <w:ind w:left="714" w:hanging="357"/>
        <w:jc w:val="both"/>
        <w:rPr>
          <w:rFonts w:ascii="Arial" w:hAnsi="Arial" w:cs="Arial"/>
          <w:szCs w:val="24"/>
        </w:rPr>
      </w:pPr>
      <w:r w:rsidRPr="00481567">
        <w:rPr>
          <w:rFonts w:ascii="Arial" w:hAnsi="Arial" w:cs="Arial"/>
          <w:szCs w:val="24"/>
        </w:rPr>
        <w:t>Veiller à ce que, le cas échéant, les documents destinés au Conseil de gestion et au Conseil de gouvernance soient traduits avec rigueur dans les langues officielles de la Facilité, dans les délais requis.</w:t>
      </w:r>
    </w:p>
    <w:p w14:paraId="4A194A9B" w14:textId="77777777" w:rsidR="00CA62E8" w:rsidRPr="00481567" w:rsidRDefault="00CA62E8" w:rsidP="00CA62E8">
      <w:pPr>
        <w:widowControl/>
        <w:numPr>
          <w:ilvl w:val="0"/>
          <w:numId w:val="14"/>
        </w:numPr>
        <w:tabs>
          <w:tab w:val="left" w:pos="851"/>
          <w:tab w:val="left" w:pos="3119"/>
        </w:tabs>
        <w:spacing w:after="120" w:line="276" w:lineRule="auto"/>
        <w:ind w:left="714" w:hanging="357"/>
        <w:jc w:val="both"/>
        <w:rPr>
          <w:rFonts w:ascii="Arial" w:hAnsi="Arial" w:cs="Arial"/>
          <w:szCs w:val="24"/>
        </w:rPr>
      </w:pPr>
      <w:r w:rsidRPr="00481567">
        <w:rPr>
          <w:rFonts w:ascii="Arial" w:hAnsi="Arial" w:cs="Arial"/>
          <w:szCs w:val="24"/>
        </w:rPr>
        <w:t>Représenter l’ALSF lors de conférences internationales de haut niveau, de panels, de groupes de réflexion ou de groupes de travail thématiques.</w:t>
      </w:r>
    </w:p>
    <w:p w14:paraId="7F78D65C" w14:textId="7023AAC0" w:rsidR="00CA62E8" w:rsidRPr="00481567" w:rsidRDefault="00CA62E8" w:rsidP="00CA62E8">
      <w:pPr>
        <w:widowControl/>
        <w:numPr>
          <w:ilvl w:val="0"/>
          <w:numId w:val="14"/>
        </w:numPr>
        <w:tabs>
          <w:tab w:val="left" w:pos="851"/>
          <w:tab w:val="left" w:pos="3119"/>
        </w:tabs>
        <w:spacing w:after="120" w:line="276" w:lineRule="auto"/>
        <w:ind w:left="714" w:hanging="357"/>
        <w:jc w:val="both"/>
        <w:rPr>
          <w:rFonts w:ascii="Arial" w:hAnsi="Arial" w:cs="Arial"/>
          <w:bCs/>
          <w:spacing w:val="-2"/>
          <w:szCs w:val="24"/>
        </w:rPr>
      </w:pPr>
      <w:r w:rsidRPr="00481567">
        <w:rPr>
          <w:rFonts w:ascii="Arial" w:hAnsi="Arial" w:cs="Arial"/>
          <w:szCs w:val="24"/>
        </w:rPr>
        <w:t>Exécuter toute autre tâche ponctuelle qui pourrait lui être confiée par la Responsable de la Division des opérations ou le Directeur de la Facilité.</w:t>
      </w:r>
    </w:p>
    <w:p w14:paraId="36BE9507" w14:textId="44FA2FE5" w:rsidR="00CA62E8" w:rsidRPr="00481567" w:rsidRDefault="00CA62E8" w:rsidP="006D7054">
      <w:pPr>
        <w:pStyle w:val="Default"/>
        <w:keepNext/>
        <w:tabs>
          <w:tab w:val="left" w:pos="709"/>
        </w:tabs>
        <w:spacing w:before="240" w:after="240"/>
        <w:rPr>
          <w:b/>
        </w:rPr>
      </w:pPr>
      <w:r w:rsidRPr="00481567">
        <w:rPr>
          <w:b/>
        </w:rPr>
        <w:t>Compétences</w:t>
      </w:r>
    </w:p>
    <w:p w14:paraId="4183518D" w14:textId="4F8AE948" w:rsidR="00CA62E8" w:rsidRPr="00481567" w:rsidRDefault="00CA62E8" w:rsidP="006D7054">
      <w:pPr>
        <w:pStyle w:val="Default"/>
        <w:keepNext/>
        <w:tabs>
          <w:tab w:val="left" w:pos="709"/>
        </w:tabs>
        <w:spacing w:after="240"/>
        <w:ind w:right="-1"/>
        <w:jc w:val="both"/>
      </w:pPr>
      <w:r w:rsidRPr="00481567">
        <w:t>Les compétences requises pour ce poste englobent tant les connaissances techniques que les aptitudes interpersonnelles</w:t>
      </w:r>
      <w:r w:rsidR="00481567" w:rsidRPr="00481567">
        <w:t> </w:t>
      </w:r>
      <w:r w:rsidRPr="00481567">
        <w:t>:</w:t>
      </w:r>
    </w:p>
    <w:p w14:paraId="65DC5BD9" w14:textId="51332C3A" w:rsidR="00CA62E8" w:rsidRPr="00481567" w:rsidRDefault="00CA62E8" w:rsidP="006D7054">
      <w:pPr>
        <w:keepNext/>
        <w:widowControl/>
        <w:numPr>
          <w:ilvl w:val="0"/>
          <w:numId w:val="14"/>
        </w:numPr>
        <w:tabs>
          <w:tab w:val="left" w:pos="851"/>
          <w:tab w:val="left" w:pos="3119"/>
        </w:tabs>
        <w:spacing w:after="120"/>
        <w:ind w:left="714" w:hanging="357"/>
        <w:jc w:val="both"/>
        <w:rPr>
          <w:rFonts w:ascii="Arial" w:hAnsi="Arial" w:cs="Arial"/>
          <w:szCs w:val="24"/>
        </w:rPr>
      </w:pPr>
      <w:r w:rsidRPr="00481567">
        <w:rPr>
          <w:rFonts w:ascii="Arial" w:hAnsi="Arial" w:cs="Arial"/>
          <w:szCs w:val="24"/>
        </w:rPr>
        <w:t>Savoir (connaissances)</w:t>
      </w:r>
      <w:r w:rsidR="00481567" w:rsidRPr="00481567">
        <w:rPr>
          <w:rFonts w:ascii="Arial" w:hAnsi="Arial" w:cs="Arial"/>
          <w:szCs w:val="24"/>
        </w:rPr>
        <w:t> </w:t>
      </w:r>
      <w:r w:rsidRPr="00481567">
        <w:rPr>
          <w:rFonts w:ascii="Arial" w:hAnsi="Arial" w:cs="Arial"/>
          <w:szCs w:val="24"/>
        </w:rPr>
        <w:t xml:space="preserve">: Disposer de compétences techniques avérées et d’une expérience professionnelle confirmée en droit international privé, en financement de projets, en arbitrage international et/ou en matière de contrats commerciaux, ainsi que dans au moins un (1) des Secteurs clés couverts par le portefeuille de projets de l’ALSF (énergie, ressources extractives et naturelles, partenariats public-privé dans le domaine des infrastructures, ou finances </w:t>
      </w:r>
      <w:r w:rsidRPr="00481567">
        <w:rPr>
          <w:rFonts w:ascii="Arial" w:hAnsi="Arial" w:cs="Arial"/>
          <w:szCs w:val="24"/>
        </w:rPr>
        <w:lastRenderedPageBreak/>
        <w:t>publiques). Une expertise technique spécifique et une expérience démontrée dans le secteur de l’énergie constitueront un avantage notable.</w:t>
      </w:r>
    </w:p>
    <w:p w14:paraId="292576A1" w14:textId="37493F46" w:rsidR="00F47999" w:rsidRPr="00481567" w:rsidRDefault="00CA62E8" w:rsidP="00CA62E8">
      <w:pPr>
        <w:widowControl/>
        <w:numPr>
          <w:ilvl w:val="0"/>
          <w:numId w:val="14"/>
        </w:numPr>
        <w:tabs>
          <w:tab w:val="left" w:pos="851"/>
          <w:tab w:val="left" w:pos="3119"/>
        </w:tabs>
        <w:spacing w:after="120" w:line="276" w:lineRule="auto"/>
        <w:ind w:left="714" w:hanging="357"/>
        <w:jc w:val="both"/>
        <w:rPr>
          <w:rFonts w:ascii="Arial" w:hAnsi="Arial" w:cs="Arial"/>
          <w:szCs w:val="24"/>
        </w:rPr>
      </w:pPr>
      <w:r w:rsidRPr="00481567">
        <w:rPr>
          <w:rFonts w:ascii="Arial" w:hAnsi="Arial" w:cs="Arial"/>
          <w:szCs w:val="24"/>
        </w:rPr>
        <w:t>Savoir-faire (compétences techniques)</w:t>
      </w:r>
      <w:r w:rsidR="00481567" w:rsidRPr="00481567">
        <w:rPr>
          <w:rFonts w:ascii="Arial" w:hAnsi="Arial" w:cs="Arial"/>
          <w:szCs w:val="24"/>
        </w:rPr>
        <w:t> </w:t>
      </w:r>
      <w:r w:rsidRPr="00481567">
        <w:rPr>
          <w:rFonts w:ascii="Arial" w:hAnsi="Arial" w:cs="Arial"/>
          <w:szCs w:val="24"/>
        </w:rPr>
        <w:t>: Justifier d’une expérience et d’une compréhension juridique approfondies dans au moins un (1) des Secteurs clés pertinents pour le portefeuille de projets de l’ALSF</w:t>
      </w:r>
      <w:r w:rsidR="00854017">
        <w:rPr>
          <w:rFonts w:ascii="Arial" w:hAnsi="Arial" w:cs="Arial"/>
          <w:szCs w:val="24"/>
        </w:rPr>
        <w:t> ;</w:t>
      </w:r>
      <w:r w:rsidRPr="00481567">
        <w:rPr>
          <w:rFonts w:ascii="Arial" w:hAnsi="Arial" w:cs="Arial"/>
          <w:szCs w:val="24"/>
        </w:rPr>
        <w:t xml:space="preserve"> une expérience confirmée dans le domaine de l’énergie sera considérée comme un atout.</w:t>
      </w:r>
    </w:p>
    <w:p w14:paraId="7CE62858" w14:textId="5E301892" w:rsidR="00F47999" w:rsidRPr="00481567" w:rsidRDefault="00CA62E8" w:rsidP="00CA62E8">
      <w:pPr>
        <w:widowControl/>
        <w:numPr>
          <w:ilvl w:val="0"/>
          <w:numId w:val="14"/>
        </w:numPr>
        <w:tabs>
          <w:tab w:val="left" w:pos="851"/>
          <w:tab w:val="left" w:pos="3119"/>
        </w:tabs>
        <w:spacing w:after="120" w:line="276" w:lineRule="auto"/>
        <w:ind w:left="714" w:hanging="357"/>
        <w:jc w:val="both"/>
        <w:rPr>
          <w:rFonts w:ascii="Arial" w:hAnsi="Arial" w:cs="Arial"/>
          <w:szCs w:val="24"/>
        </w:rPr>
      </w:pPr>
      <w:r w:rsidRPr="00481567">
        <w:rPr>
          <w:rFonts w:ascii="Arial" w:hAnsi="Arial" w:cs="Arial"/>
          <w:szCs w:val="24"/>
        </w:rPr>
        <w:t>Faire preuve de compétences solides dans la préparation et la négociation de documents juridiques complexes, notamment de mémoires, d’avis juridiques, d’accords de transactions commerciales et d’actes connexes, ainsi que de compétences démontrées en matière de coordination efficace.</w:t>
      </w:r>
    </w:p>
    <w:p w14:paraId="51BC7490" w14:textId="5D6101E4" w:rsidR="00CA62E8" w:rsidRPr="00481567" w:rsidRDefault="00CA62E8" w:rsidP="00CA62E8">
      <w:pPr>
        <w:widowControl/>
        <w:numPr>
          <w:ilvl w:val="0"/>
          <w:numId w:val="14"/>
        </w:numPr>
        <w:tabs>
          <w:tab w:val="left" w:pos="851"/>
          <w:tab w:val="left" w:pos="3119"/>
        </w:tabs>
        <w:spacing w:after="120" w:line="276" w:lineRule="auto"/>
        <w:ind w:left="714" w:hanging="357"/>
        <w:jc w:val="both"/>
        <w:rPr>
          <w:rFonts w:ascii="Arial" w:hAnsi="Arial" w:cs="Arial"/>
          <w:szCs w:val="24"/>
        </w:rPr>
      </w:pPr>
      <w:r w:rsidRPr="00481567">
        <w:rPr>
          <w:rFonts w:ascii="Arial" w:hAnsi="Arial" w:cs="Arial"/>
          <w:szCs w:val="24"/>
        </w:rPr>
        <w:t>Maîtrise des outils Microsoft Office</w:t>
      </w:r>
      <w:r w:rsidR="00481567" w:rsidRPr="00481567">
        <w:rPr>
          <w:rFonts w:ascii="Arial" w:hAnsi="Arial" w:cs="Arial"/>
          <w:szCs w:val="24"/>
        </w:rPr>
        <w:t> </w:t>
      </w:r>
      <w:r w:rsidRPr="00481567">
        <w:rPr>
          <w:rFonts w:ascii="Arial" w:hAnsi="Arial" w:cs="Arial"/>
          <w:szCs w:val="24"/>
        </w:rPr>
        <w:t xml:space="preserve">; la connaissance des logiciels de gestion de projets en mode infonuagique </w:t>
      </w:r>
      <w:r w:rsidRPr="00481567">
        <w:rPr>
          <w:rFonts w:ascii="Arial" w:hAnsi="Arial" w:cs="Arial"/>
          <w:i/>
          <w:iCs/>
          <w:szCs w:val="24"/>
        </w:rPr>
        <w:t>(cloud-</w:t>
      </w:r>
      <w:proofErr w:type="spellStart"/>
      <w:r w:rsidRPr="00481567">
        <w:rPr>
          <w:rFonts w:ascii="Arial" w:hAnsi="Arial" w:cs="Arial"/>
          <w:i/>
          <w:iCs/>
          <w:szCs w:val="24"/>
        </w:rPr>
        <w:t>based</w:t>
      </w:r>
      <w:proofErr w:type="spellEnd"/>
      <w:r w:rsidRPr="00481567">
        <w:rPr>
          <w:rFonts w:ascii="Arial" w:hAnsi="Arial" w:cs="Arial"/>
          <w:i/>
          <w:iCs/>
          <w:szCs w:val="24"/>
        </w:rPr>
        <w:t>)</w:t>
      </w:r>
      <w:r w:rsidRPr="00481567">
        <w:rPr>
          <w:rFonts w:ascii="Arial" w:hAnsi="Arial" w:cs="Arial"/>
          <w:szCs w:val="24"/>
        </w:rPr>
        <w:t xml:space="preserve"> est souhaitée.</w:t>
      </w:r>
    </w:p>
    <w:p w14:paraId="45D0A542" w14:textId="1B53B7FB" w:rsidR="00CA62E8" w:rsidRPr="00481567" w:rsidRDefault="00CA62E8" w:rsidP="00CA62E8">
      <w:pPr>
        <w:widowControl/>
        <w:numPr>
          <w:ilvl w:val="0"/>
          <w:numId w:val="14"/>
        </w:numPr>
        <w:tabs>
          <w:tab w:val="left" w:pos="851"/>
          <w:tab w:val="left" w:pos="3119"/>
        </w:tabs>
        <w:spacing w:after="120" w:line="276" w:lineRule="auto"/>
        <w:ind w:left="714" w:hanging="357"/>
        <w:jc w:val="both"/>
        <w:rPr>
          <w:rFonts w:ascii="Arial" w:hAnsi="Arial" w:cs="Arial"/>
          <w:szCs w:val="24"/>
        </w:rPr>
      </w:pPr>
      <w:r w:rsidRPr="00481567">
        <w:rPr>
          <w:rFonts w:ascii="Arial" w:hAnsi="Arial" w:cs="Arial"/>
          <w:szCs w:val="24"/>
        </w:rPr>
        <w:t>Compétences non techniques (savoir-être, comportements, attitudes)</w:t>
      </w:r>
      <w:r w:rsidR="00481567" w:rsidRPr="00481567">
        <w:rPr>
          <w:rFonts w:ascii="Arial" w:hAnsi="Arial" w:cs="Arial"/>
          <w:szCs w:val="24"/>
        </w:rPr>
        <w:t> </w:t>
      </w:r>
      <w:r w:rsidRPr="00481567">
        <w:rPr>
          <w:rFonts w:ascii="Arial" w:hAnsi="Arial" w:cs="Arial"/>
          <w:szCs w:val="24"/>
        </w:rPr>
        <w:t>: Capacité avérée à travailler sous pression dans un environnement multiculturel, à gérer simultanément plusieurs tâches et à respecter les délais. Excellentes compétences en matière de communication, de travail en équipe, de relations interpersonnelles, de rédaction et d’analyse.</w:t>
      </w:r>
    </w:p>
    <w:p w14:paraId="691391D1" w14:textId="40BE1D15" w:rsidR="00CA62E8" w:rsidRPr="00481567" w:rsidRDefault="00CA62E8" w:rsidP="00CA62E8">
      <w:pPr>
        <w:widowControl/>
        <w:numPr>
          <w:ilvl w:val="0"/>
          <w:numId w:val="14"/>
        </w:numPr>
        <w:tabs>
          <w:tab w:val="left" w:pos="851"/>
          <w:tab w:val="left" w:pos="3119"/>
        </w:tabs>
        <w:spacing w:after="120" w:line="276" w:lineRule="auto"/>
        <w:ind w:left="714" w:hanging="357"/>
        <w:jc w:val="both"/>
        <w:rPr>
          <w:rFonts w:ascii="Arial" w:hAnsi="Arial" w:cs="Arial"/>
          <w:bCs/>
          <w:spacing w:val="-2"/>
          <w:szCs w:val="24"/>
        </w:rPr>
      </w:pPr>
      <w:r w:rsidRPr="00481567">
        <w:rPr>
          <w:rFonts w:ascii="Arial" w:hAnsi="Arial" w:cs="Arial"/>
          <w:szCs w:val="24"/>
        </w:rPr>
        <w:t>Compétences linguistiques</w:t>
      </w:r>
      <w:r w:rsidR="00481567" w:rsidRPr="00481567">
        <w:rPr>
          <w:rFonts w:ascii="Arial" w:hAnsi="Arial" w:cs="Arial"/>
          <w:szCs w:val="24"/>
        </w:rPr>
        <w:t> </w:t>
      </w:r>
      <w:r w:rsidRPr="00481567">
        <w:rPr>
          <w:rFonts w:ascii="Arial" w:hAnsi="Arial" w:cs="Arial"/>
          <w:szCs w:val="24"/>
        </w:rPr>
        <w:t>: Aptitude à communiquer et à rédiger avec aisance en anglais et/ou en français, avec une bonne maîtrise pratique de l’autre langue.</w:t>
      </w:r>
    </w:p>
    <w:p w14:paraId="458A1F65" w14:textId="7A061E6C" w:rsidR="00F52E5D" w:rsidRPr="00481567" w:rsidRDefault="00601A53" w:rsidP="00597665">
      <w:pPr>
        <w:pStyle w:val="Default"/>
        <w:tabs>
          <w:tab w:val="left" w:pos="709"/>
        </w:tabs>
        <w:spacing w:before="240" w:after="240" w:line="276" w:lineRule="auto"/>
        <w:rPr>
          <w:b/>
        </w:rPr>
      </w:pPr>
      <w:r w:rsidRPr="00481567">
        <w:rPr>
          <w:b/>
        </w:rPr>
        <w:t xml:space="preserve">Qualifications et expérience requises </w:t>
      </w:r>
    </w:p>
    <w:p w14:paraId="1F9425D8" w14:textId="27152820" w:rsidR="00CA62E8" w:rsidRPr="00481567" w:rsidRDefault="00CA62E8" w:rsidP="00CA62E8">
      <w:pPr>
        <w:widowControl/>
        <w:numPr>
          <w:ilvl w:val="0"/>
          <w:numId w:val="14"/>
        </w:numPr>
        <w:tabs>
          <w:tab w:val="left" w:pos="851"/>
          <w:tab w:val="left" w:pos="3119"/>
        </w:tabs>
        <w:spacing w:after="120" w:line="276" w:lineRule="auto"/>
        <w:ind w:left="714" w:hanging="357"/>
        <w:jc w:val="both"/>
        <w:rPr>
          <w:rFonts w:ascii="Arial" w:hAnsi="Arial" w:cs="Arial"/>
          <w:szCs w:val="24"/>
        </w:rPr>
      </w:pPr>
      <w:r w:rsidRPr="00481567">
        <w:rPr>
          <w:rFonts w:ascii="Arial" w:hAnsi="Arial" w:cs="Arial"/>
          <w:szCs w:val="24"/>
        </w:rPr>
        <w:t>Diplôme requis</w:t>
      </w:r>
      <w:r w:rsidR="00481567" w:rsidRPr="00481567">
        <w:rPr>
          <w:rFonts w:ascii="Arial" w:hAnsi="Arial" w:cs="Arial"/>
          <w:szCs w:val="24"/>
        </w:rPr>
        <w:t> </w:t>
      </w:r>
      <w:r w:rsidRPr="00481567">
        <w:rPr>
          <w:rFonts w:ascii="Arial" w:hAnsi="Arial" w:cs="Arial"/>
          <w:szCs w:val="24"/>
        </w:rPr>
        <w:t>: Être titulaire d’un diplôme de niveau Master (ou équivalent) en droit ou dans un domaine connexe</w:t>
      </w:r>
      <w:r w:rsidR="00481567" w:rsidRPr="00481567">
        <w:rPr>
          <w:rFonts w:ascii="Arial" w:hAnsi="Arial" w:cs="Arial"/>
          <w:szCs w:val="24"/>
        </w:rPr>
        <w:t> </w:t>
      </w:r>
      <w:r w:rsidRPr="00481567">
        <w:rPr>
          <w:rFonts w:ascii="Arial" w:hAnsi="Arial" w:cs="Arial"/>
          <w:szCs w:val="24"/>
        </w:rPr>
        <w:t xml:space="preserve">; ou à défaut, d’un diplôme de niveau Licence en droit complété par un ensemble pertinent de qualifications académiques équivalentes, tel qu’un </w:t>
      </w:r>
      <w:proofErr w:type="spellStart"/>
      <w:r w:rsidRPr="00481567">
        <w:rPr>
          <w:rFonts w:ascii="Arial" w:hAnsi="Arial" w:cs="Arial"/>
          <w:i/>
          <w:iCs/>
          <w:szCs w:val="24"/>
        </w:rPr>
        <w:t>Juris</w:t>
      </w:r>
      <w:proofErr w:type="spellEnd"/>
      <w:r w:rsidRPr="00481567">
        <w:rPr>
          <w:rFonts w:ascii="Arial" w:hAnsi="Arial" w:cs="Arial"/>
          <w:i/>
          <w:iCs/>
          <w:szCs w:val="24"/>
        </w:rPr>
        <w:t xml:space="preserve"> </w:t>
      </w:r>
      <w:proofErr w:type="spellStart"/>
      <w:r w:rsidRPr="00481567">
        <w:rPr>
          <w:rFonts w:ascii="Arial" w:hAnsi="Arial" w:cs="Arial"/>
          <w:i/>
          <w:iCs/>
          <w:szCs w:val="24"/>
        </w:rPr>
        <w:t>Doctor</w:t>
      </w:r>
      <w:proofErr w:type="spellEnd"/>
      <w:r w:rsidRPr="00481567">
        <w:rPr>
          <w:rFonts w:ascii="Arial" w:hAnsi="Arial" w:cs="Arial"/>
          <w:szCs w:val="24"/>
        </w:rPr>
        <w:t xml:space="preserve"> (JD). </w:t>
      </w:r>
    </w:p>
    <w:p w14:paraId="117C8665" w14:textId="4279B969" w:rsidR="00CA62E8" w:rsidRPr="00481567" w:rsidRDefault="00CA62E8" w:rsidP="00CA62E8">
      <w:pPr>
        <w:widowControl/>
        <w:numPr>
          <w:ilvl w:val="0"/>
          <w:numId w:val="14"/>
        </w:numPr>
        <w:tabs>
          <w:tab w:val="left" w:pos="851"/>
          <w:tab w:val="left" w:pos="3119"/>
        </w:tabs>
        <w:spacing w:after="120" w:line="276" w:lineRule="auto"/>
        <w:ind w:left="714" w:hanging="357"/>
        <w:jc w:val="both"/>
        <w:rPr>
          <w:rFonts w:ascii="Arial" w:hAnsi="Arial" w:cs="Arial"/>
          <w:szCs w:val="24"/>
        </w:rPr>
      </w:pPr>
      <w:r w:rsidRPr="00481567">
        <w:rPr>
          <w:rFonts w:ascii="Arial" w:hAnsi="Arial" w:cs="Arial"/>
          <w:szCs w:val="24"/>
        </w:rPr>
        <w:t>Certification professionnelle requise</w:t>
      </w:r>
      <w:r w:rsidR="00481567" w:rsidRPr="00481567">
        <w:rPr>
          <w:rFonts w:ascii="Arial" w:hAnsi="Arial" w:cs="Arial"/>
          <w:szCs w:val="24"/>
        </w:rPr>
        <w:t> </w:t>
      </w:r>
      <w:r w:rsidRPr="00481567">
        <w:rPr>
          <w:rFonts w:ascii="Arial" w:hAnsi="Arial" w:cs="Arial"/>
          <w:szCs w:val="24"/>
        </w:rPr>
        <w:t>: Être admis au barreau d’un pays membre de la Banque africaine de développement, ou être titulaire d’un diplôme donnant droit d’exercer la profession d’avocat dans ce pays.</w:t>
      </w:r>
    </w:p>
    <w:p w14:paraId="11C46449" w14:textId="47D1831E" w:rsidR="00CA62E8" w:rsidRPr="00481567" w:rsidRDefault="00CA62E8" w:rsidP="00CA62E8">
      <w:pPr>
        <w:widowControl/>
        <w:numPr>
          <w:ilvl w:val="0"/>
          <w:numId w:val="14"/>
        </w:numPr>
        <w:tabs>
          <w:tab w:val="left" w:pos="851"/>
          <w:tab w:val="left" w:pos="3119"/>
        </w:tabs>
        <w:spacing w:after="120" w:line="276" w:lineRule="auto"/>
        <w:ind w:left="714" w:hanging="357"/>
        <w:jc w:val="both"/>
        <w:rPr>
          <w:rFonts w:ascii="Arial" w:hAnsi="Arial" w:cs="Arial"/>
          <w:szCs w:val="24"/>
        </w:rPr>
      </w:pPr>
      <w:r w:rsidRPr="00481567">
        <w:rPr>
          <w:rFonts w:ascii="Arial" w:hAnsi="Arial" w:cs="Arial"/>
          <w:szCs w:val="24"/>
        </w:rPr>
        <w:t>Expérience professionnelle requise (y compris stage postuniversitaire)</w:t>
      </w:r>
      <w:r w:rsidR="00481567" w:rsidRPr="00481567">
        <w:rPr>
          <w:rFonts w:ascii="Arial" w:hAnsi="Arial" w:cs="Arial"/>
          <w:szCs w:val="24"/>
        </w:rPr>
        <w:t> </w:t>
      </w:r>
      <w:r w:rsidRPr="00481567">
        <w:rPr>
          <w:rFonts w:ascii="Arial" w:hAnsi="Arial" w:cs="Arial"/>
          <w:szCs w:val="24"/>
        </w:rPr>
        <w:t>: Justifier d’un minimum de cinq (5) années d’expérience professionnelle pertinente, de préférence au sein d’un cabinet d’avocats international de renom et/ou d’une institution financière internationale.</w:t>
      </w:r>
    </w:p>
    <w:p w14:paraId="53EA7691" w14:textId="3449FC13" w:rsidR="00CA62E8" w:rsidRPr="00481567" w:rsidRDefault="00597665" w:rsidP="00597665">
      <w:pPr>
        <w:pStyle w:val="Default"/>
        <w:tabs>
          <w:tab w:val="left" w:pos="709"/>
        </w:tabs>
        <w:spacing w:before="240" w:after="240" w:line="276" w:lineRule="auto"/>
        <w:rPr>
          <w:b/>
        </w:rPr>
      </w:pPr>
      <w:r w:rsidRPr="00481567">
        <w:rPr>
          <w:b/>
        </w:rPr>
        <w:t>Conditions particulières</w:t>
      </w:r>
    </w:p>
    <w:p w14:paraId="7646ACF8" w14:textId="77777777" w:rsidR="00597665" w:rsidRPr="00481567" w:rsidRDefault="00597665" w:rsidP="00597665">
      <w:pPr>
        <w:pStyle w:val="Paragraphedeliste"/>
        <w:numPr>
          <w:ilvl w:val="0"/>
          <w:numId w:val="16"/>
        </w:numPr>
        <w:tabs>
          <w:tab w:val="left" w:pos="0"/>
        </w:tabs>
        <w:suppressAutoHyphens/>
        <w:spacing w:before="120" w:after="120" w:line="276" w:lineRule="auto"/>
        <w:jc w:val="both"/>
        <w:rPr>
          <w:rFonts w:ascii="Arial" w:hAnsi="Arial" w:cs="Arial"/>
          <w:bCs/>
          <w:spacing w:val="-2"/>
          <w:szCs w:val="24"/>
        </w:rPr>
      </w:pPr>
      <w:r w:rsidRPr="00481567">
        <w:rPr>
          <w:rFonts w:ascii="Arial" w:hAnsi="Arial" w:cs="Arial"/>
          <w:szCs w:val="24"/>
        </w:rPr>
        <w:t>Être ressortissant d’un pays membre de la Banque africaine de développement.</w:t>
      </w:r>
    </w:p>
    <w:p w14:paraId="10668CE6" w14:textId="77777777" w:rsidR="00597665" w:rsidRPr="00481567" w:rsidRDefault="00597665" w:rsidP="00597665">
      <w:pPr>
        <w:pStyle w:val="Paragraphedeliste"/>
        <w:numPr>
          <w:ilvl w:val="0"/>
          <w:numId w:val="16"/>
        </w:numPr>
        <w:tabs>
          <w:tab w:val="left" w:pos="0"/>
        </w:tabs>
        <w:suppressAutoHyphens/>
        <w:spacing w:before="120" w:after="120" w:line="276" w:lineRule="auto"/>
        <w:jc w:val="both"/>
        <w:rPr>
          <w:rFonts w:ascii="Arial" w:hAnsi="Arial" w:cs="Arial"/>
          <w:bCs/>
          <w:spacing w:val="-2"/>
          <w:szCs w:val="24"/>
        </w:rPr>
      </w:pPr>
      <w:r w:rsidRPr="00481567">
        <w:rPr>
          <w:rFonts w:ascii="Arial" w:hAnsi="Arial" w:cs="Arial"/>
          <w:szCs w:val="24"/>
        </w:rPr>
        <w:t>Le poste requiert une disponibilité pour des déplacements fréquents ainsi qu’un engagement soutenu auprès de parties prenantes internationales.</w:t>
      </w:r>
    </w:p>
    <w:p w14:paraId="45B6C047" w14:textId="52F1AD8A" w:rsidR="00597665" w:rsidRPr="00481567" w:rsidRDefault="00597665" w:rsidP="00F47999">
      <w:pPr>
        <w:pStyle w:val="Paragraphedeliste"/>
        <w:numPr>
          <w:ilvl w:val="0"/>
          <w:numId w:val="16"/>
        </w:numPr>
        <w:tabs>
          <w:tab w:val="left" w:pos="0"/>
        </w:tabs>
        <w:suppressAutoHyphens/>
        <w:spacing w:before="120" w:after="120" w:line="276" w:lineRule="auto"/>
        <w:jc w:val="both"/>
        <w:rPr>
          <w:rFonts w:ascii="Arial" w:hAnsi="Arial" w:cs="Arial"/>
          <w:bCs/>
          <w:spacing w:val="-2"/>
          <w:szCs w:val="24"/>
        </w:rPr>
      </w:pPr>
      <w:r w:rsidRPr="00481567">
        <w:rPr>
          <w:rFonts w:ascii="Arial" w:hAnsi="Arial" w:cs="Arial"/>
          <w:szCs w:val="24"/>
        </w:rPr>
        <w:t>Faire preuve d’un haut niveau d’intégrité, de valeurs éthiques, de discrétion et de respect de la confidentialité.</w:t>
      </w:r>
    </w:p>
    <w:p w14:paraId="6FB49F91" w14:textId="0AA9ACB1" w:rsidR="006D7054" w:rsidRPr="00481567" w:rsidRDefault="006D7054" w:rsidP="006D7054">
      <w:pPr>
        <w:pStyle w:val="Default"/>
        <w:tabs>
          <w:tab w:val="left" w:pos="709"/>
        </w:tabs>
        <w:spacing w:before="240" w:after="240" w:line="276" w:lineRule="auto"/>
        <w:rPr>
          <w:b/>
        </w:rPr>
      </w:pPr>
      <w:r w:rsidRPr="00481567">
        <w:rPr>
          <w:b/>
        </w:rPr>
        <w:lastRenderedPageBreak/>
        <w:t>Administration</w:t>
      </w:r>
      <w:r w:rsidR="00481567" w:rsidRPr="00481567">
        <w:rPr>
          <w:b/>
        </w:rPr>
        <w:t>/</w:t>
      </w:r>
      <w:r w:rsidRPr="00481567">
        <w:rPr>
          <w:b/>
        </w:rPr>
        <w:t xml:space="preserve">Rapports hiérarchiques </w:t>
      </w:r>
    </w:p>
    <w:p w14:paraId="7F5A6D3E" w14:textId="4B7FB4D2" w:rsidR="006D7054" w:rsidRPr="00481567" w:rsidRDefault="006D7054" w:rsidP="006D7054">
      <w:pPr>
        <w:pStyle w:val="Default"/>
        <w:tabs>
          <w:tab w:val="left" w:pos="709"/>
        </w:tabs>
        <w:spacing w:after="240" w:line="276" w:lineRule="auto"/>
        <w:ind w:right="-1"/>
        <w:jc w:val="both"/>
        <w:rPr>
          <w:bCs/>
        </w:rPr>
      </w:pPr>
      <w:r w:rsidRPr="00481567">
        <w:t xml:space="preserve">Le/la Conseiller(ère) juridique relèvera du Responsable du secteur de l’énergie, </w:t>
      </w:r>
      <w:r w:rsidR="00854017">
        <w:t>du</w:t>
      </w:r>
      <w:r w:rsidRPr="00481567">
        <w:t xml:space="preserve"> Conseill</w:t>
      </w:r>
      <w:r w:rsidR="00854017">
        <w:t>er</w:t>
      </w:r>
      <w:r w:rsidRPr="00481567">
        <w:t xml:space="preserve"> juridique en chef et Responsable </w:t>
      </w:r>
      <w:r w:rsidR="00854017">
        <w:t>de l’unité de services de conseil</w:t>
      </w:r>
      <w:r w:rsidRPr="00481567">
        <w:t>, et travaillera en étroite collaboration avec les parties prenantes internes et externes.</w:t>
      </w:r>
    </w:p>
    <w:p w14:paraId="4B1DCF32" w14:textId="77777777" w:rsidR="006D7054" w:rsidRPr="00481567" w:rsidRDefault="006D7054" w:rsidP="006D7054">
      <w:pPr>
        <w:pStyle w:val="Default"/>
        <w:tabs>
          <w:tab w:val="left" w:pos="709"/>
        </w:tabs>
        <w:spacing w:before="240" w:after="240" w:line="276" w:lineRule="auto"/>
        <w:rPr>
          <w:b/>
        </w:rPr>
      </w:pPr>
      <w:r w:rsidRPr="00481567">
        <w:rPr>
          <w:b/>
        </w:rPr>
        <w:t>Durée de la mission</w:t>
      </w:r>
    </w:p>
    <w:p w14:paraId="51A28BC0" w14:textId="77777777" w:rsidR="006D7054" w:rsidRPr="00481567" w:rsidRDefault="006D7054" w:rsidP="006D7054">
      <w:pPr>
        <w:pStyle w:val="Default"/>
        <w:tabs>
          <w:tab w:val="left" w:pos="709"/>
        </w:tabs>
        <w:spacing w:after="240" w:line="276" w:lineRule="auto"/>
        <w:ind w:right="-1"/>
        <w:jc w:val="both"/>
        <w:rPr>
          <w:bCs/>
        </w:rPr>
      </w:pPr>
      <w:r w:rsidRPr="00481567">
        <w:t xml:space="preserve">La mission aura une durée de douze (12) mois, avec une prise de fonction dès la finalisation du processus de recrutement. </w:t>
      </w:r>
    </w:p>
    <w:p w14:paraId="63D835BD" w14:textId="0C1139E7" w:rsidR="006D7054" w:rsidRPr="00481567" w:rsidRDefault="006D7054" w:rsidP="006D7054">
      <w:pPr>
        <w:pStyle w:val="Default"/>
        <w:tabs>
          <w:tab w:val="left" w:pos="709"/>
        </w:tabs>
        <w:spacing w:before="240" w:after="240" w:line="276" w:lineRule="auto"/>
        <w:rPr>
          <w:b/>
        </w:rPr>
      </w:pPr>
      <w:r w:rsidRPr="00481567">
        <w:rPr>
          <w:b/>
        </w:rPr>
        <w:t>Lieu d</w:t>
      </w:r>
      <w:r w:rsidR="00481567" w:rsidRPr="00481567">
        <w:rPr>
          <w:b/>
        </w:rPr>
        <w:t>’</w:t>
      </w:r>
      <w:r w:rsidRPr="00481567">
        <w:rPr>
          <w:b/>
        </w:rPr>
        <w:t>affectation</w:t>
      </w:r>
    </w:p>
    <w:p w14:paraId="738B0F15" w14:textId="4A4162D9" w:rsidR="006D7054" w:rsidRPr="00481567" w:rsidRDefault="006D7054" w:rsidP="006D7054">
      <w:pPr>
        <w:pStyle w:val="Default"/>
        <w:tabs>
          <w:tab w:val="left" w:pos="709"/>
        </w:tabs>
        <w:spacing w:after="240" w:line="276" w:lineRule="auto"/>
        <w:ind w:right="-1"/>
        <w:jc w:val="both"/>
        <w:rPr>
          <w:bCs/>
        </w:rPr>
      </w:pPr>
      <w:r w:rsidRPr="00481567">
        <w:t xml:space="preserve">Le/la titulaire du poste sera basé(e) soit au bureau de l’ALSF à Abidjan, </w:t>
      </w:r>
      <w:r w:rsidR="0049744A" w:rsidRPr="00481567">
        <w:t xml:space="preserve">en </w:t>
      </w:r>
      <w:r w:rsidRPr="00481567">
        <w:t xml:space="preserve">Côte d’Ivoire, soit à celui de Pretoria, </w:t>
      </w:r>
      <w:r w:rsidR="0049744A" w:rsidRPr="00481567">
        <w:t xml:space="preserve">en </w:t>
      </w:r>
      <w:r w:rsidRPr="00481567">
        <w:t>Afrique du Sud.</w:t>
      </w:r>
    </w:p>
    <w:p w14:paraId="264A7CAD" w14:textId="74E796A4" w:rsidR="00F52E5D" w:rsidRPr="00481567" w:rsidRDefault="00F52E5D" w:rsidP="006D7054">
      <w:pPr>
        <w:pStyle w:val="Default"/>
        <w:keepNext/>
        <w:tabs>
          <w:tab w:val="left" w:pos="709"/>
        </w:tabs>
        <w:spacing w:before="240" w:after="240" w:line="276" w:lineRule="auto"/>
        <w:rPr>
          <w:b/>
        </w:rPr>
      </w:pPr>
      <w:r w:rsidRPr="00481567">
        <w:rPr>
          <w:b/>
        </w:rPr>
        <w:t xml:space="preserve">Rémunération </w:t>
      </w:r>
    </w:p>
    <w:p w14:paraId="129DBD19" w14:textId="3D85B932" w:rsidR="00F52E5D" w:rsidRPr="00481567" w:rsidRDefault="00F52E5D" w:rsidP="00B83242">
      <w:pPr>
        <w:pStyle w:val="Default"/>
        <w:tabs>
          <w:tab w:val="left" w:pos="709"/>
        </w:tabs>
        <w:spacing w:after="240" w:line="276" w:lineRule="auto"/>
        <w:ind w:right="-1"/>
        <w:jc w:val="both"/>
      </w:pPr>
      <w:r w:rsidRPr="00481567">
        <w:t>Le/la contractuel(le) percevra une rémunération mensuelle forfaitaire couvrant les honoraires, les frais de subsistance et les frais accessoires, pour la durée de la mission. Le montant sera déterminé en fonction du nombre d’années d’expérience professionnelle pertinente. L’ALSF prendra en charge les frais de déplacement professionnel et de missions sur le terrain, le cas échéant, conformément aux règles applicables de la Banque africaine de développement.</w:t>
      </w:r>
    </w:p>
    <w:p w14:paraId="75CBB2FD" w14:textId="77777777" w:rsidR="009E407A" w:rsidRPr="00481567" w:rsidRDefault="009E407A" w:rsidP="00597665">
      <w:pPr>
        <w:pStyle w:val="Default"/>
        <w:tabs>
          <w:tab w:val="left" w:pos="709"/>
        </w:tabs>
        <w:spacing w:before="240" w:after="240" w:line="276" w:lineRule="auto"/>
        <w:rPr>
          <w:b/>
        </w:rPr>
      </w:pPr>
      <w:r w:rsidRPr="00481567">
        <w:rPr>
          <w:b/>
        </w:rPr>
        <w:t>Comment postuler</w:t>
      </w:r>
    </w:p>
    <w:p w14:paraId="229E8E6C" w14:textId="77777777" w:rsidR="009E407A" w:rsidRPr="00481567" w:rsidRDefault="009E407A" w:rsidP="009E407A">
      <w:pPr>
        <w:spacing w:after="240" w:line="276" w:lineRule="auto"/>
        <w:jc w:val="both"/>
        <w:rPr>
          <w:rFonts w:ascii="Arial" w:hAnsi="Arial" w:cs="Arial"/>
          <w:szCs w:val="24"/>
        </w:rPr>
      </w:pPr>
      <w:r w:rsidRPr="00481567">
        <w:rPr>
          <w:rFonts w:ascii="Arial" w:hAnsi="Arial" w:cs="Arial"/>
          <w:szCs w:val="24"/>
        </w:rPr>
        <w:t>La Facilité africaine de soutien juridique invite les personnes intéressées à manifester leur intérêt pour les services décrits ci-dessus. Les candidats devront fournir des informations détaillées sur leurs qualifications académiques et leur expérience professionnelle, attestant de leur aptitude à exécuter ladite mission (notamment par la mention de prestations similaires ou d’expériences dans des missions comparables), ainsi qu’exposer clairement les motifs de leur intérêt pour cette mission et leur volonté de rejoindre l’ALSF.</w:t>
      </w:r>
    </w:p>
    <w:p w14:paraId="37CA781D" w14:textId="4331DACA" w:rsidR="009E407A" w:rsidRPr="00481567" w:rsidRDefault="009E407A" w:rsidP="009E407A">
      <w:pPr>
        <w:widowControl/>
        <w:tabs>
          <w:tab w:val="left" w:pos="1985"/>
        </w:tabs>
        <w:spacing w:after="240" w:line="276" w:lineRule="auto"/>
        <w:ind w:right="-1"/>
        <w:jc w:val="both"/>
        <w:rPr>
          <w:rFonts w:ascii="Arial" w:hAnsi="Arial" w:cs="Arial"/>
          <w:i/>
          <w:color w:val="1F497D"/>
          <w:szCs w:val="24"/>
        </w:rPr>
      </w:pPr>
      <w:r w:rsidRPr="00481567">
        <w:rPr>
          <w:rFonts w:ascii="Arial" w:hAnsi="Arial" w:cs="Arial"/>
          <w:szCs w:val="24"/>
        </w:rPr>
        <w:t>Les manifestations d’intérêt doivent être transmises par courrier électronique à l’adresse</w:t>
      </w:r>
      <w:r w:rsidR="00481567" w:rsidRPr="00481567">
        <w:rPr>
          <w:rFonts w:ascii="Arial" w:hAnsi="Arial" w:cs="Arial"/>
          <w:szCs w:val="24"/>
        </w:rPr>
        <w:t> </w:t>
      </w:r>
      <w:r w:rsidRPr="00481567">
        <w:rPr>
          <w:rFonts w:ascii="Arial" w:hAnsi="Arial" w:cs="Arial"/>
          <w:szCs w:val="24"/>
        </w:rPr>
        <w:t xml:space="preserve">: </w:t>
      </w:r>
      <w:hyperlink r:id="rId11" w:history="1">
        <w:r w:rsidRPr="00481567">
          <w:rPr>
            <w:rStyle w:val="Lienhypertexte"/>
            <w:rFonts w:ascii="Arial" w:hAnsi="Arial" w:cs="Arial"/>
            <w:szCs w:val="24"/>
          </w:rPr>
          <w:t>m.vallee@afdb.org</w:t>
        </w:r>
      </w:hyperlink>
      <w:r w:rsidRPr="00481567">
        <w:rPr>
          <w:rFonts w:ascii="Arial" w:hAnsi="Arial" w:cs="Arial"/>
          <w:szCs w:val="24"/>
        </w:rPr>
        <w:t xml:space="preserve">, avec copie à </w:t>
      </w:r>
      <w:hyperlink r:id="rId12" w:history="1">
        <w:r w:rsidRPr="00481567">
          <w:rPr>
            <w:rStyle w:val="Lienhypertexte"/>
            <w:rFonts w:ascii="Arial" w:hAnsi="Arial" w:cs="Arial"/>
            <w:szCs w:val="24"/>
          </w:rPr>
          <w:t>alsf@afdb.org</w:t>
        </w:r>
      </w:hyperlink>
      <w:r w:rsidRPr="00481567">
        <w:rPr>
          <w:rFonts w:ascii="Arial" w:hAnsi="Arial" w:cs="Arial"/>
          <w:szCs w:val="24"/>
        </w:rPr>
        <w:t xml:space="preserve">, au plus tard le </w:t>
      </w:r>
      <w:r w:rsidRPr="00481567">
        <w:rPr>
          <w:rFonts w:ascii="Arial" w:hAnsi="Arial" w:cs="Arial"/>
          <w:b/>
          <w:szCs w:val="24"/>
        </w:rPr>
        <w:t>2</w:t>
      </w:r>
      <w:r w:rsidR="00481567" w:rsidRPr="00481567">
        <w:rPr>
          <w:rFonts w:ascii="Arial" w:hAnsi="Arial" w:cs="Arial"/>
          <w:b/>
          <w:szCs w:val="24"/>
        </w:rPr>
        <w:t> </w:t>
      </w:r>
      <w:r w:rsidRPr="00481567">
        <w:rPr>
          <w:rFonts w:ascii="Arial" w:hAnsi="Arial" w:cs="Arial"/>
          <w:b/>
          <w:szCs w:val="24"/>
        </w:rPr>
        <w:t>mai 2025 à 17</w:t>
      </w:r>
      <w:r w:rsidR="00481567" w:rsidRPr="00481567">
        <w:rPr>
          <w:rFonts w:ascii="Arial" w:hAnsi="Arial" w:cs="Arial"/>
          <w:b/>
          <w:szCs w:val="24"/>
        </w:rPr>
        <w:t> h</w:t>
      </w:r>
      <w:r w:rsidRPr="00481567">
        <w:rPr>
          <w:rFonts w:ascii="Arial" w:hAnsi="Arial" w:cs="Arial"/>
          <w:b/>
          <w:szCs w:val="24"/>
        </w:rPr>
        <w:t xml:space="preserve"> (GMT)</w:t>
      </w:r>
      <w:r w:rsidRPr="00481567">
        <w:rPr>
          <w:rFonts w:ascii="Arial" w:hAnsi="Arial" w:cs="Arial"/>
          <w:szCs w:val="24"/>
        </w:rPr>
        <w:t>. L’objet du courriel devra mentionner explicitement</w:t>
      </w:r>
      <w:r w:rsidR="00481567" w:rsidRPr="00481567">
        <w:rPr>
          <w:rFonts w:ascii="Arial" w:hAnsi="Arial" w:cs="Arial"/>
          <w:szCs w:val="24"/>
        </w:rPr>
        <w:t> </w:t>
      </w:r>
      <w:r w:rsidRPr="00481567">
        <w:rPr>
          <w:rFonts w:ascii="Arial" w:hAnsi="Arial" w:cs="Arial"/>
          <w:szCs w:val="24"/>
        </w:rPr>
        <w:t xml:space="preserve">: Agent contractuel de l’ALSF </w:t>
      </w:r>
      <w:r w:rsidR="00481567" w:rsidRPr="00481567">
        <w:rPr>
          <w:rFonts w:ascii="Arial" w:hAnsi="Arial" w:cs="Arial"/>
          <w:szCs w:val="24"/>
        </w:rPr>
        <w:t>—</w:t>
      </w:r>
      <w:r w:rsidRPr="00481567">
        <w:rPr>
          <w:rFonts w:ascii="Arial" w:hAnsi="Arial" w:cs="Arial"/>
          <w:szCs w:val="24"/>
        </w:rPr>
        <w:t xml:space="preserve"> Conseiller(ère) juridique. Les candidatures non retenues seront conservées dans la base de données de l’ALSF pendant une période de douze (12) mois.</w:t>
      </w:r>
    </w:p>
    <w:p w14:paraId="6D6EB0D2" w14:textId="1819363E" w:rsidR="009E407A" w:rsidRPr="00481567" w:rsidRDefault="009E407A" w:rsidP="009E407A">
      <w:pPr>
        <w:tabs>
          <w:tab w:val="left" w:pos="709"/>
        </w:tabs>
        <w:spacing w:after="240" w:line="276" w:lineRule="auto"/>
        <w:ind w:right="-1"/>
        <w:jc w:val="both"/>
        <w:rPr>
          <w:rFonts w:ascii="Arial" w:hAnsi="Arial" w:cs="Arial"/>
          <w:b/>
          <w:szCs w:val="24"/>
        </w:rPr>
      </w:pPr>
      <w:r w:rsidRPr="00481567">
        <w:rPr>
          <w:rFonts w:ascii="Arial" w:hAnsi="Arial" w:cs="Arial"/>
          <w:szCs w:val="24"/>
        </w:rPr>
        <w:t xml:space="preserve">Toute question ou demande de clarification peut être adressée à </w:t>
      </w:r>
      <w:hyperlink r:id="rId13" w:history="1">
        <w:r w:rsidRPr="00481567">
          <w:rPr>
            <w:rStyle w:val="Lienhypertexte"/>
            <w:rFonts w:ascii="Arial" w:hAnsi="Arial" w:cs="Arial"/>
            <w:szCs w:val="24"/>
          </w:rPr>
          <w:t>m.vallee@afdb.org</w:t>
        </w:r>
      </w:hyperlink>
      <w:r w:rsidRPr="00481567">
        <w:rPr>
          <w:rFonts w:ascii="Arial" w:hAnsi="Arial" w:cs="Arial"/>
          <w:szCs w:val="24"/>
        </w:rPr>
        <w:t xml:space="preserve">, avec copie à </w:t>
      </w:r>
      <w:hyperlink r:id="rId14" w:history="1">
        <w:r w:rsidRPr="00481567">
          <w:rPr>
            <w:rStyle w:val="Lienhypertexte"/>
            <w:rFonts w:ascii="Arial" w:hAnsi="Arial" w:cs="Arial"/>
            <w:szCs w:val="24"/>
          </w:rPr>
          <w:t>alsf@afdb.org,</w:t>
        </w:r>
      </w:hyperlink>
      <w:r w:rsidRPr="00481567">
        <w:rPr>
          <w:rFonts w:ascii="Arial" w:hAnsi="Arial" w:cs="Arial"/>
          <w:szCs w:val="24"/>
        </w:rPr>
        <w:t xml:space="preserve"> au plus tard le </w:t>
      </w:r>
      <w:r w:rsidRPr="00481567">
        <w:rPr>
          <w:rFonts w:ascii="Arial" w:hAnsi="Arial" w:cs="Arial"/>
          <w:b/>
          <w:bCs/>
          <w:szCs w:val="24"/>
        </w:rPr>
        <w:t>25</w:t>
      </w:r>
      <w:r w:rsidR="00481567" w:rsidRPr="00481567">
        <w:rPr>
          <w:rFonts w:ascii="Arial" w:hAnsi="Arial" w:cs="Arial"/>
          <w:b/>
          <w:bCs/>
          <w:szCs w:val="24"/>
        </w:rPr>
        <w:t> </w:t>
      </w:r>
      <w:r w:rsidRPr="00481567">
        <w:rPr>
          <w:rFonts w:ascii="Arial" w:hAnsi="Arial" w:cs="Arial"/>
          <w:b/>
          <w:bCs/>
          <w:szCs w:val="24"/>
        </w:rPr>
        <w:t>avril 2025 à 17</w:t>
      </w:r>
      <w:r w:rsidR="00481567" w:rsidRPr="00481567">
        <w:rPr>
          <w:rFonts w:ascii="Arial" w:hAnsi="Arial" w:cs="Arial"/>
          <w:b/>
          <w:bCs/>
          <w:szCs w:val="24"/>
        </w:rPr>
        <w:t> h</w:t>
      </w:r>
      <w:r w:rsidRPr="00481567">
        <w:rPr>
          <w:rFonts w:ascii="Arial" w:hAnsi="Arial" w:cs="Arial"/>
          <w:b/>
          <w:bCs/>
          <w:szCs w:val="24"/>
        </w:rPr>
        <w:t xml:space="preserve"> (GMT)</w:t>
      </w:r>
      <w:r w:rsidRPr="00481567">
        <w:rPr>
          <w:rFonts w:ascii="Arial" w:hAnsi="Arial" w:cs="Arial"/>
          <w:szCs w:val="24"/>
        </w:rPr>
        <w:t>.</w:t>
      </w:r>
      <w:r w:rsidRPr="00481567">
        <w:rPr>
          <w:rFonts w:ascii="Arial" w:hAnsi="Arial" w:cs="Arial"/>
          <w:b/>
          <w:szCs w:val="24"/>
        </w:rPr>
        <w:t xml:space="preserve"> Seuls les candidats présélectionnés seront contactés.</w:t>
      </w:r>
    </w:p>
    <w:p w14:paraId="4A8262A6" w14:textId="6285FA8B" w:rsidR="009E407A" w:rsidRPr="00481567" w:rsidRDefault="009E407A" w:rsidP="009E407A">
      <w:pPr>
        <w:spacing w:after="240" w:line="276" w:lineRule="auto"/>
        <w:jc w:val="both"/>
        <w:rPr>
          <w:rFonts w:ascii="Arial" w:hAnsi="Arial" w:cs="Arial"/>
          <w:b/>
          <w:bCs/>
          <w:szCs w:val="24"/>
        </w:rPr>
      </w:pPr>
      <w:r w:rsidRPr="00481567">
        <w:rPr>
          <w:rFonts w:ascii="Arial" w:hAnsi="Arial" w:cs="Arial"/>
          <w:b/>
          <w:szCs w:val="24"/>
        </w:rPr>
        <w:t>Documents obligatoires</w:t>
      </w:r>
      <w:r w:rsidR="00481567" w:rsidRPr="00481567">
        <w:rPr>
          <w:rFonts w:ascii="Arial" w:hAnsi="Arial" w:cs="Arial"/>
          <w:b/>
          <w:szCs w:val="24"/>
        </w:rPr>
        <w:t> </w:t>
      </w:r>
      <w:r w:rsidRPr="00481567">
        <w:rPr>
          <w:rFonts w:ascii="Arial" w:hAnsi="Arial" w:cs="Arial"/>
          <w:b/>
          <w:szCs w:val="24"/>
        </w:rPr>
        <w:t>: Veuillez joindre</w:t>
      </w:r>
      <w:r w:rsidR="00481567" w:rsidRPr="00481567">
        <w:rPr>
          <w:rFonts w:ascii="Arial" w:hAnsi="Arial" w:cs="Arial"/>
          <w:b/>
          <w:szCs w:val="24"/>
        </w:rPr>
        <w:t> </w:t>
      </w:r>
      <w:r w:rsidRPr="00481567">
        <w:rPr>
          <w:rFonts w:ascii="Arial" w:hAnsi="Arial" w:cs="Arial"/>
          <w:b/>
          <w:szCs w:val="24"/>
        </w:rPr>
        <w:t xml:space="preserve">: (i) un Curriculum Vitae en utilisant </w:t>
      </w:r>
      <w:r w:rsidRPr="00481567">
        <w:rPr>
          <w:rFonts w:ascii="Arial" w:hAnsi="Arial" w:cs="Arial"/>
          <w:b/>
          <w:szCs w:val="24"/>
        </w:rPr>
        <w:lastRenderedPageBreak/>
        <w:t>impérativement le modèle figurant à l’annexe</w:t>
      </w:r>
      <w:r w:rsidR="00481567" w:rsidRPr="00481567">
        <w:rPr>
          <w:rFonts w:ascii="Arial" w:hAnsi="Arial" w:cs="Arial"/>
          <w:b/>
          <w:szCs w:val="24"/>
        </w:rPr>
        <w:t> </w:t>
      </w:r>
      <w:r w:rsidRPr="00481567">
        <w:rPr>
          <w:rFonts w:ascii="Arial" w:hAnsi="Arial" w:cs="Arial"/>
          <w:b/>
          <w:szCs w:val="24"/>
        </w:rPr>
        <w:t>1 du présent document</w:t>
      </w:r>
      <w:r w:rsidR="00481567" w:rsidRPr="00481567">
        <w:rPr>
          <w:rFonts w:ascii="Arial" w:hAnsi="Arial" w:cs="Arial"/>
          <w:b/>
          <w:szCs w:val="24"/>
        </w:rPr>
        <w:t> </w:t>
      </w:r>
      <w:r w:rsidRPr="00481567">
        <w:rPr>
          <w:rFonts w:ascii="Arial" w:hAnsi="Arial" w:cs="Arial"/>
          <w:b/>
          <w:szCs w:val="24"/>
        </w:rPr>
        <w:t xml:space="preserve">; (ii) une lettre de motivation exprimant clairement votre intérêt à rejoindre l’ALSF. Il est possible d’ajouter tout autre document jugé pertinent, bien que ceux-ci ne soient pas requis à cette étape du processus. La soumission de documents complémentaires ne confère aucun avantage particulier. </w:t>
      </w:r>
    </w:p>
    <w:p w14:paraId="070F459D" w14:textId="77777777" w:rsidR="009E407A" w:rsidRPr="00481567" w:rsidRDefault="009E407A" w:rsidP="009E407A">
      <w:pPr>
        <w:spacing w:after="240" w:line="276" w:lineRule="auto"/>
        <w:jc w:val="both"/>
        <w:rPr>
          <w:rFonts w:ascii="Arial" w:hAnsi="Arial" w:cs="Arial"/>
          <w:b/>
          <w:bCs/>
          <w:szCs w:val="24"/>
        </w:rPr>
      </w:pPr>
      <w:r w:rsidRPr="00481567">
        <w:rPr>
          <w:rFonts w:ascii="Arial" w:hAnsi="Arial" w:cs="Arial"/>
          <w:b/>
          <w:szCs w:val="24"/>
        </w:rPr>
        <w:t>Toute candidature transmise sans lettre de motivation ou non conforme au modèle de CV requis sera automatiquement rejetée par l’ALSF.</w:t>
      </w:r>
    </w:p>
    <w:p w14:paraId="213BB023" w14:textId="77777777" w:rsidR="009E407A" w:rsidRPr="000278B2" w:rsidRDefault="009E407A" w:rsidP="009E407A">
      <w:pPr>
        <w:widowControl/>
        <w:rPr>
          <w:rFonts w:ascii="Arial" w:hAnsi="Arial" w:cs="Arial"/>
          <w:snapToGrid/>
          <w:color w:val="000000"/>
          <w:szCs w:val="24"/>
        </w:rPr>
      </w:pPr>
      <w:r>
        <w:br w:type="page"/>
      </w:r>
    </w:p>
    <w:p w14:paraId="09E10111" w14:textId="138F6A66" w:rsidR="009E407A" w:rsidRPr="000278B2" w:rsidRDefault="009E407A" w:rsidP="009E407A">
      <w:pPr>
        <w:pStyle w:val="Titre2"/>
        <w:tabs>
          <w:tab w:val="left" w:pos="709"/>
        </w:tabs>
        <w:spacing w:line="276" w:lineRule="auto"/>
        <w:jc w:val="center"/>
      </w:pPr>
      <w:r>
        <w:lastRenderedPageBreak/>
        <w:t>ANNEXE I</w:t>
      </w:r>
      <w:r w:rsidR="00481567">
        <w:t> </w:t>
      </w:r>
      <w:r>
        <w:t>:</w:t>
      </w:r>
    </w:p>
    <w:p w14:paraId="17F28E31" w14:textId="77777777" w:rsidR="009E407A" w:rsidRPr="000278B2" w:rsidRDefault="009E407A" w:rsidP="009E407A">
      <w:pPr>
        <w:pStyle w:val="Titre2"/>
        <w:tabs>
          <w:tab w:val="left" w:pos="709"/>
        </w:tabs>
        <w:spacing w:line="276" w:lineRule="auto"/>
        <w:ind w:left="709" w:hanging="709"/>
        <w:jc w:val="center"/>
      </w:pPr>
      <w:r>
        <w:t>MODÈLE DE CURRICULUM VITAE (CV)</w:t>
      </w:r>
    </w:p>
    <w:p w14:paraId="417C0219" w14:textId="71D75350" w:rsidR="009E407A" w:rsidRPr="000278B2" w:rsidRDefault="009E407A" w:rsidP="009E407A">
      <w:pPr>
        <w:tabs>
          <w:tab w:val="left" w:pos="0"/>
        </w:tabs>
        <w:spacing w:line="276" w:lineRule="auto"/>
        <w:ind w:right="-1"/>
        <w:jc w:val="both"/>
        <w:rPr>
          <w:rFonts w:ascii="Arial" w:hAnsi="Arial" w:cs="Arial"/>
          <w:b/>
          <w:szCs w:val="24"/>
        </w:rPr>
      </w:pPr>
      <w:r>
        <w:rPr>
          <w:rFonts w:ascii="Arial" w:hAnsi="Arial"/>
        </w:rPr>
        <w:t>Titre de la mission</w:t>
      </w:r>
      <w:r w:rsidR="00481567">
        <w:rPr>
          <w:rFonts w:ascii="Arial" w:hAnsi="Arial"/>
        </w:rPr>
        <w:t> </w:t>
      </w:r>
      <w:r>
        <w:rPr>
          <w:rFonts w:ascii="Arial" w:hAnsi="Arial"/>
          <w:b/>
        </w:rPr>
        <w:t xml:space="preserve">: Agent contractuel </w:t>
      </w:r>
      <w:r w:rsidR="00481567">
        <w:rPr>
          <w:rFonts w:ascii="Arial" w:hAnsi="Arial"/>
          <w:b/>
        </w:rPr>
        <w:t>—</w:t>
      </w:r>
      <w:r>
        <w:rPr>
          <w:rFonts w:ascii="Arial" w:hAnsi="Arial"/>
          <w:b/>
        </w:rPr>
        <w:t xml:space="preserve"> </w:t>
      </w:r>
      <w:r>
        <w:rPr>
          <w:rFonts w:ascii="Arial" w:hAnsi="Arial"/>
          <w:b/>
          <w:bCs/>
        </w:rPr>
        <w:t>Conseiller(ère) juridique de niveau intermédiaire</w:t>
      </w:r>
      <w:r>
        <w:rPr>
          <w:rFonts w:ascii="Arial" w:hAnsi="Arial"/>
          <w:b/>
        </w:rPr>
        <w:t xml:space="preserve"> </w:t>
      </w:r>
    </w:p>
    <w:p w14:paraId="4D694BBA" w14:textId="6DE82F47" w:rsidR="009E407A" w:rsidRPr="000278B2" w:rsidRDefault="009E407A" w:rsidP="009E407A">
      <w:pPr>
        <w:tabs>
          <w:tab w:val="left" w:pos="0"/>
        </w:tabs>
        <w:spacing w:line="276" w:lineRule="auto"/>
        <w:ind w:right="-1"/>
        <w:jc w:val="both"/>
        <w:rPr>
          <w:rFonts w:ascii="Arial" w:hAnsi="Arial" w:cs="Arial"/>
          <w:szCs w:val="24"/>
        </w:rPr>
      </w:pPr>
      <w:r>
        <w:rPr>
          <w:rFonts w:ascii="Arial" w:hAnsi="Arial"/>
        </w:rPr>
        <w:t>Département</w:t>
      </w:r>
      <w:r w:rsidR="00481567">
        <w:rPr>
          <w:rFonts w:ascii="Arial" w:hAnsi="Arial"/>
        </w:rPr>
        <w:t> </w:t>
      </w:r>
      <w:r>
        <w:rPr>
          <w:rFonts w:ascii="Arial" w:hAnsi="Arial"/>
        </w:rPr>
        <w:t xml:space="preserve">: </w:t>
      </w:r>
      <w:r>
        <w:rPr>
          <w:rFonts w:ascii="Arial" w:hAnsi="Arial"/>
          <w:b/>
          <w:bCs/>
        </w:rPr>
        <w:t>ALSF</w:t>
      </w:r>
    </w:p>
    <w:p w14:paraId="5B8B05D2" w14:textId="4A8EA7ED" w:rsidR="009E407A" w:rsidRPr="000278B2" w:rsidRDefault="009E407A" w:rsidP="009E407A">
      <w:pPr>
        <w:tabs>
          <w:tab w:val="left" w:pos="0"/>
        </w:tabs>
        <w:spacing w:line="276" w:lineRule="auto"/>
        <w:ind w:right="-1"/>
        <w:jc w:val="both"/>
        <w:rPr>
          <w:rFonts w:ascii="Arial" w:hAnsi="Arial" w:cs="Arial"/>
          <w:szCs w:val="24"/>
        </w:rPr>
      </w:pPr>
      <w:r>
        <w:rPr>
          <w:rFonts w:ascii="Arial" w:hAnsi="Arial"/>
        </w:rPr>
        <w:t>Nom de famille</w:t>
      </w:r>
      <w:r w:rsidR="00481567">
        <w:rPr>
          <w:rFonts w:ascii="Arial" w:hAnsi="Arial"/>
        </w:rPr>
        <w:t> </w:t>
      </w: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Prénom</w:t>
      </w:r>
      <w:r w:rsidR="00481567">
        <w:rPr>
          <w:rFonts w:ascii="Arial" w:hAnsi="Arial"/>
        </w:rPr>
        <w:t> </w:t>
      </w:r>
      <w:r>
        <w:rPr>
          <w:rFonts w:ascii="Arial" w:hAnsi="Arial"/>
        </w:rPr>
        <w:t>:</w:t>
      </w:r>
    </w:p>
    <w:p w14:paraId="7F6B2EAA" w14:textId="1F46E091" w:rsidR="009E407A" w:rsidRPr="000278B2" w:rsidRDefault="009E407A" w:rsidP="009E407A">
      <w:pPr>
        <w:tabs>
          <w:tab w:val="left" w:pos="0"/>
        </w:tabs>
        <w:spacing w:line="276" w:lineRule="auto"/>
        <w:ind w:right="-1"/>
        <w:jc w:val="both"/>
        <w:rPr>
          <w:rFonts w:ascii="Arial" w:hAnsi="Arial" w:cs="Arial"/>
          <w:szCs w:val="24"/>
        </w:rPr>
      </w:pPr>
      <w:r>
        <w:rPr>
          <w:rFonts w:ascii="Arial" w:hAnsi="Arial"/>
        </w:rPr>
        <w:t>Date de naissance</w:t>
      </w:r>
      <w:r w:rsidR="00481567">
        <w:rPr>
          <w:rFonts w:ascii="Arial" w:hAnsi="Arial"/>
        </w:rPr>
        <w:t> </w:t>
      </w: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t>Nationalité</w:t>
      </w:r>
      <w:r w:rsidR="00481567">
        <w:rPr>
          <w:rFonts w:ascii="Arial" w:hAnsi="Arial"/>
        </w:rPr>
        <w:t> </w:t>
      </w:r>
      <w:r>
        <w:rPr>
          <w:rFonts w:ascii="Arial" w:hAnsi="Arial"/>
        </w:rPr>
        <w:t>:</w:t>
      </w:r>
    </w:p>
    <w:p w14:paraId="4DEA26BE" w14:textId="657E025B" w:rsidR="009E407A" w:rsidRPr="000278B2" w:rsidRDefault="009E407A" w:rsidP="009E407A">
      <w:pPr>
        <w:tabs>
          <w:tab w:val="left" w:pos="0"/>
        </w:tabs>
        <w:spacing w:line="276" w:lineRule="auto"/>
        <w:ind w:right="-1"/>
        <w:jc w:val="both"/>
        <w:rPr>
          <w:rFonts w:ascii="Arial" w:hAnsi="Arial" w:cs="Arial"/>
          <w:szCs w:val="24"/>
        </w:rPr>
      </w:pPr>
      <w:r>
        <w:rPr>
          <w:rFonts w:ascii="Arial" w:hAnsi="Arial"/>
        </w:rPr>
        <w:t>Adresse</w:t>
      </w:r>
      <w:r w:rsidR="00481567">
        <w:rPr>
          <w:rFonts w:ascii="Arial" w:hAnsi="Arial"/>
        </w:rPr>
        <w:t> </w:t>
      </w:r>
      <w:r>
        <w:rPr>
          <w:rFonts w:ascii="Arial" w:hAnsi="Arial"/>
        </w:rPr>
        <w:t>:</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Pays</w:t>
      </w:r>
      <w:r w:rsidR="00481567">
        <w:rPr>
          <w:rFonts w:ascii="Arial" w:hAnsi="Arial"/>
        </w:rPr>
        <w:t> </w:t>
      </w:r>
      <w:r>
        <w:rPr>
          <w:rFonts w:ascii="Arial" w:hAnsi="Arial"/>
        </w:rPr>
        <w:t>:</w:t>
      </w:r>
    </w:p>
    <w:p w14:paraId="2ADD31F3" w14:textId="371477A4" w:rsidR="009E407A" w:rsidRPr="000278B2" w:rsidRDefault="009E407A" w:rsidP="00E30390">
      <w:pPr>
        <w:tabs>
          <w:tab w:val="left" w:pos="0"/>
        </w:tabs>
        <w:spacing w:after="240" w:line="276" w:lineRule="auto"/>
        <w:jc w:val="both"/>
        <w:rPr>
          <w:rFonts w:ascii="Arial" w:hAnsi="Arial" w:cs="Arial"/>
          <w:szCs w:val="24"/>
        </w:rPr>
      </w:pPr>
      <w:r>
        <w:rPr>
          <w:rFonts w:ascii="Arial" w:hAnsi="Arial"/>
        </w:rPr>
        <w:t>Téléphone</w:t>
      </w:r>
      <w:r w:rsidR="00481567">
        <w:rPr>
          <w:rFonts w:ascii="Arial" w:hAnsi="Arial"/>
        </w:rPr>
        <w:t> </w:t>
      </w:r>
      <w:r>
        <w:rPr>
          <w:rFonts w:ascii="Arial" w:hAnsi="Arial"/>
        </w:rPr>
        <w:t>:</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Courriel</w:t>
      </w:r>
      <w:r w:rsidR="00481567">
        <w:rPr>
          <w:rFonts w:ascii="Arial" w:hAnsi="Arial"/>
        </w:rPr>
        <w:t> </w:t>
      </w:r>
      <w:r>
        <w:rPr>
          <w:rFonts w:ascii="Arial" w:hAnsi="Arial"/>
        </w:rPr>
        <w:t>:</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7"/>
        <w:gridCol w:w="2835"/>
        <w:gridCol w:w="2126"/>
        <w:gridCol w:w="2410"/>
      </w:tblGrid>
      <w:tr w:rsidR="009E407A" w:rsidRPr="002C6C85" w14:paraId="61F1BC91" w14:textId="77777777" w:rsidTr="00B801DA">
        <w:trPr>
          <w:cantSplit/>
        </w:trPr>
        <w:tc>
          <w:tcPr>
            <w:tcW w:w="7088" w:type="dxa"/>
            <w:gridSpan w:val="3"/>
          </w:tcPr>
          <w:p w14:paraId="4B4FD277" w14:textId="56E433F0" w:rsidR="009E407A" w:rsidRPr="001339DF" w:rsidRDefault="009E407A" w:rsidP="001339DF">
            <w:pPr>
              <w:tabs>
                <w:tab w:val="left" w:pos="0"/>
              </w:tabs>
              <w:spacing w:before="120" w:after="120" w:line="276" w:lineRule="auto"/>
              <w:jc w:val="both"/>
              <w:rPr>
                <w:rFonts w:ascii="Arial" w:hAnsi="Arial" w:cs="Arial"/>
                <w:b/>
                <w:sz w:val="20"/>
              </w:rPr>
            </w:pPr>
            <w:r>
              <w:rPr>
                <w:rFonts w:ascii="Arial" w:hAnsi="Arial"/>
                <w:b/>
                <w:sz w:val="20"/>
              </w:rPr>
              <w:t>L’un des membres de votre famille (conjoint/partenaire, père/mère, frère/sœur, fils/fille, etc.) est-il actuellement employé par la Banque africaine de développement</w:t>
            </w:r>
            <w:r w:rsidR="00481567">
              <w:rPr>
                <w:rFonts w:ascii="Arial" w:hAnsi="Arial"/>
                <w:b/>
                <w:sz w:val="20"/>
              </w:rPr>
              <w:t> </w:t>
            </w:r>
            <w:r>
              <w:rPr>
                <w:rFonts w:ascii="Arial" w:hAnsi="Arial"/>
                <w:b/>
                <w:sz w:val="20"/>
              </w:rPr>
              <w:t>?</w:t>
            </w:r>
          </w:p>
        </w:tc>
        <w:tc>
          <w:tcPr>
            <w:tcW w:w="2410" w:type="dxa"/>
          </w:tcPr>
          <w:p w14:paraId="5049F626" w14:textId="77777777" w:rsidR="009E407A" w:rsidRPr="001339DF" w:rsidRDefault="009E407A" w:rsidP="00FC5421">
            <w:pPr>
              <w:tabs>
                <w:tab w:val="left" w:pos="0"/>
              </w:tabs>
              <w:spacing w:before="120" w:after="120" w:line="276" w:lineRule="auto"/>
              <w:rPr>
                <w:rFonts w:ascii="Arial" w:hAnsi="Arial" w:cs="Arial"/>
                <w:sz w:val="20"/>
              </w:rPr>
            </w:pPr>
            <w:r>
              <w:rPr>
                <w:rFonts w:ascii="Arial" w:hAnsi="Arial"/>
                <w:sz w:val="20"/>
              </w:rPr>
              <w:t xml:space="preserve">Oui </w:t>
            </w:r>
            <w:r w:rsidRPr="001339DF">
              <w:rPr>
                <w:rFonts w:ascii="Arial" w:hAnsi="Arial" w:cs="Arial"/>
                <w:sz w:val="20"/>
              </w:rPr>
              <w:fldChar w:fldCharType="begin">
                <w:ffData>
                  <w:name w:val="Check1"/>
                  <w:enabled/>
                  <w:calcOnExit w:val="0"/>
                  <w:checkBox>
                    <w:sizeAuto/>
                    <w:default w:val="0"/>
                  </w:checkBox>
                </w:ffData>
              </w:fldChar>
            </w:r>
            <w:r w:rsidRPr="001339DF">
              <w:rPr>
                <w:rFonts w:ascii="Arial" w:hAnsi="Arial" w:cs="Arial"/>
                <w:sz w:val="20"/>
              </w:rPr>
              <w:instrText xml:space="preserve"> FORMCHECKBOX </w:instrText>
            </w:r>
            <w:r w:rsidRPr="001339DF">
              <w:rPr>
                <w:rFonts w:ascii="Arial" w:hAnsi="Arial" w:cs="Arial"/>
                <w:sz w:val="20"/>
              </w:rPr>
            </w:r>
            <w:r w:rsidRPr="001339DF">
              <w:rPr>
                <w:rFonts w:ascii="Arial" w:hAnsi="Arial" w:cs="Arial"/>
                <w:sz w:val="20"/>
              </w:rPr>
              <w:fldChar w:fldCharType="separate"/>
            </w:r>
            <w:r w:rsidRPr="001339DF">
              <w:rPr>
                <w:rFonts w:ascii="Arial" w:hAnsi="Arial" w:cs="Arial"/>
                <w:sz w:val="20"/>
              </w:rPr>
              <w:fldChar w:fldCharType="end"/>
            </w:r>
            <w:r>
              <w:rPr>
                <w:rFonts w:ascii="Arial" w:hAnsi="Arial"/>
                <w:sz w:val="20"/>
              </w:rPr>
              <w:t xml:space="preserve"> Non </w:t>
            </w:r>
            <w:r w:rsidRPr="001339DF">
              <w:rPr>
                <w:rFonts w:ascii="Arial" w:hAnsi="Arial" w:cs="Arial"/>
                <w:sz w:val="20"/>
              </w:rPr>
              <w:fldChar w:fldCharType="begin">
                <w:ffData>
                  <w:name w:val="Check2"/>
                  <w:enabled/>
                  <w:calcOnExit w:val="0"/>
                  <w:checkBox>
                    <w:sizeAuto/>
                    <w:default w:val="0"/>
                  </w:checkBox>
                </w:ffData>
              </w:fldChar>
            </w:r>
            <w:r w:rsidRPr="001339DF">
              <w:rPr>
                <w:rFonts w:ascii="Arial" w:hAnsi="Arial" w:cs="Arial"/>
                <w:sz w:val="20"/>
              </w:rPr>
              <w:instrText xml:space="preserve"> FORMCHECKBOX </w:instrText>
            </w:r>
            <w:r w:rsidRPr="001339DF">
              <w:rPr>
                <w:rFonts w:ascii="Arial" w:hAnsi="Arial" w:cs="Arial"/>
                <w:sz w:val="20"/>
              </w:rPr>
            </w:r>
            <w:r w:rsidRPr="001339DF">
              <w:rPr>
                <w:rFonts w:ascii="Arial" w:hAnsi="Arial" w:cs="Arial"/>
                <w:sz w:val="20"/>
              </w:rPr>
              <w:fldChar w:fldCharType="separate"/>
            </w:r>
            <w:r w:rsidRPr="001339DF">
              <w:rPr>
                <w:rFonts w:ascii="Arial" w:hAnsi="Arial" w:cs="Arial"/>
                <w:sz w:val="20"/>
              </w:rPr>
              <w:fldChar w:fldCharType="end"/>
            </w:r>
            <w:r>
              <w:rPr>
                <w:rFonts w:ascii="Arial" w:hAnsi="Arial"/>
                <w:sz w:val="20"/>
              </w:rPr>
              <w:t xml:space="preserve"> </w:t>
            </w:r>
          </w:p>
          <w:p w14:paraId="4074F542" w14:textId="1F0F5C8F" w:rsidR="009E407A" w:rsidRPr="001339DF" w:rsidRDefault="009E407A" w:rsidP="00FC5421">
            <w:pPr>
              <w:tabs>
                <w:tab w:val="left" w:pos="0"/>
              </w:tabs>
              <w:spacing w:before="120" w:after="120" w:line="276" w:lineRule="auto"/>
              <w:rPr>
                <w:rFonts w:ascii="Arial" w:hAnsi="Arial" w:cs="Arial"/>
                <w:sz w:val="20"/>
              </w:rPr>
            </w:pPr>
            <w:r>
              <w:rPr>
                <w:rFonts w:ascii="Arial" w:hAnsi="Arial"/>
                <w:sz w:val="20"/>
              </w:rPr>
              <w:t>Si vous répondez par «</w:t>
            </w:r>
            <w:r w:rsidR="00481567">
              <w:rPr>
                <w:rFonts w:ascii="Arial" w:hAnsi="Arial"/>
                <w:sz w:val="20"/>
              </w:rPr>
              <w:t> </w:t>
            </w:r>
            <w:r>
              <w:rPr>
                <w:rFonts w:ascii="Arial" w:hAnsi="Arial"/>
                <w:sz w:val="20"/>
              </w:rPr>
              <w:t>Oui</w:t>
            </w:r>
            <w:r w:rsidR="00481567">
              <w:rPr>
                <w:rFonts w:ascii="Arial" w:hAnsi="Arial"/>
                <w:sz w:val="20"/>
              </w:rPr>
              <w:t> </w:t>
            </w:r>
            <w:r>
              <w:rPr>
                <w:rFonts w:ascii="Arial" w:hAnsi="Arial"/>
                <w:sz w:val="20"/>
              </w:rPr>
              <w:t>», alors les données ci-après doivent être fournies</w:t>
            </w:r>
          </w:p>
        </w:tc>
      </w:tr>
      <w:tr w:rsidR="009E407A" w:rsidRPr="001339DF" w14:paraId="595D414C" w14:textId="77777777" w:rsidTr="00B801DA">
        <w:trPr>
          <w:cantSplit/>
        </w:trPr>
        <w:tc>
          <w:tcPr>
            <w:tcW w:w="2127" w:type="dxa"/>
          </w:tcPr>
          <w:p w14:paraId="11DBED7B" w14:textId="77777777" w:rsidR="009E407A" w:rsidRPr="001339DF" w:rsidRDefault="009E407A" w:rsidP="001339DF">
            <w:pPr>
              <w:tabs>
                <w:tab w:val="left" w:pos="0"/>
              </w:tabs>
              <w:spacing w:before="120" w:after="120" w:line="276" w:lineRule="auto"/>
              <w:jc w:val="both"/>
              <w:rPr>
                <w:rFonts w:ascii="Arial" w:hAnsi="Arial" w:cs="Arial"/>
                <w:sz w:val="20"/>
              </w:rPr>
            </w:pPr>
            <w:r>
              <w:rPr>
                <w:rFonts w:ascii="Arial" w:hAnsi="Arial"/>
                <w:sz w:val="20"/>
              </w:rPr>
              <w:t>Nom</w:t>
            </w:r>
          </w:p>
        </w:tc>
        <w:tc>
          <w:tcPr>
            <w:tcW w:w="2835" w:type="dxa"/>
          </w:tcPr>
          <w:p w14:paraId="3D324341" w14:textId="77777777" w:rsidR="009E407A" w:rsidRPr="001339DF" w:rsidRDefault="009E407A" w:rsidP="001339DF">
            <w:pPr>
              <w:tabs>
                <w:tab w:val="left" w:pos="0"/>
              </w:tabs>
              <w:spacing w:before="120" w:after="120" w:line="276" w:lineRule="auto"/>
              <w:jc w:val="both"/>
              <w:rPr>
                <w:rFonts w:ascii="Arial" w:hAnsi="Arial" w:cs="Arial"/>
                <w:sz w:val="20"/>
              </w:rPr>
            </w:pPr>
            <w:r>
              <w:rPr>
                <w:rFonts w:ascii="Arial" w:hAnsi="Arial"/>
                <w:sz w:val="20"/>
              </w:rPr>
              <w:t>Lien</w:t>
            </w:r>
          </w:p>
        </w:tc>
        <w:tc>
          <w:tcPr>
            <w:tcW w:w="2126" w:type="dxa"/>
          </w:tcPr>
          <w:p w14:paraId="4C4AD799" w14:textId="77777777" w:rsidR="009E407A" w:rsidRPr="001339DF" w:rsidRDefault="009E407A" w:rsidP="001339DF">
            <w:pPr>
              <w:tabs>
                <w:tab w:val="left" w:pos="0"/>
              </w:tabs>
              <w:spacing w:before="120" w:after="120" w:line="276" w:lineRule="auto"/>
              <w:jc w:val="both"/>
              <w:rPr>
                <w:rFonts w:ascii="Arial" w:hAnsi="Arial" w:cs="Arial"/>
                <w:sz w:val="20"/>
              </w:rPr>
            </w:pPr>
            <w:r>
              <w:rPr>
                <w:rFonts w:ascii="Arial" w:hAnsi="Arial"/>
                <w:sz w:val="20"/>
              </w:rPr>
              <w:t>Unité organisationnelle</w:t>
            </w:r>
          </w:p>
        </w:tc>
        <w:tc>
          <w:tcPr>
            <w:tcW w:w="2410" w:type="dxa"/>
          </w:tcPr>
          <w:p w14:paraId="6E3DF141" w14:textId="39601D31" w:rsidR="009E407A" w:rsidRPr="001339DF" w:rsidRDefault="009E407A" w:rsidP="001339DF">
            <w:pPr>
              <w:tabs>
                <w:tab w:val="left" w:pos="0"/>
              </w:tabs>
              <w:spacing w:before="120" w:after="120" w:line="276" w:lineRule="auto"/>
              <w:jc w:val="both"/>
              <w:rPr>
                <w:rFonts w:ascii="Arial" w:hAnsi="Arial" w:cs="Arial"/>
                <w:sz w:val="20"/>
              </w:rPr>
            </w:pPr>
            <w:r>
              <w:rPr>
                <w:rFonts w:ascii="Arial" w:hAnsi="Arial"/>
                <w:sz w:val="20"/>
              </w:rPr>
              <w:t>Lieu d</w:t>
            </w:r>
            <w:r w:rsidR="00481567">
              <w:rPr>
                <w:rFonts w:ascii="Arial" w:hAnsi="Arial"/>
                <w:sz w:val="20"/>
              </w:rPr>
              <w:t>’</w:t>
            </w:r>
            <w:r>
              <w:rPr>
                <w:rFonts w:ascii="Arial" w:hAnsi="Arial"/>
                <w:sz w:val="20"/>
              </w:rPr>
              <w:t>affectation</w:t>
            </w:r>
          </w:p>
        </w:tc>
      </w:tr>
      <w:tr w:rsidR="009E407A" w:rsidRPr="001339DF" w14:paraId="1BFE8361" w14:textId="77777777" w:rsidTr="00B801DA">
        <w:trPr>
          <w:cantSplit/>
        </w:trPr>
        <w:tc>
          <w:tcPr>
            <w:tcW w:w="2127" w:type="dxa"/>
          </w:tcPr>
          <w:p w14:paraId="699EF605" w14:textId="77777777" w:rsidR="009E407A" w:rsidRPr="001339DF" w:rsidRDefault="009E407A" w:rsidP="001339DF">
            <w:pPr>
              <w:tabs>
                <w:tab w:val="left" w:pos="0"/>
              </w:tabs>
              <w:spacing w:before="120" w:after="120" w:line="276" w:lineRule="auto"/>
              <w:jc w:val="both"/>
              <w:rPr>
                <w:rFonts w:ascii="Arial" w:hAnsi="Arial" w:cs="Arial"/>
                <w:sz w:val="20"/>
                <w:lang w:val="en-GB"/>
              </w:rPr>
            </w:pPr>
          </w:p>
        </w:tc>
        <w:tc>
          <w:tcPr>
            <w:tcW w:w="2835" w:type="dxa"/>
          </w:tcPr>
          <w:p w14:paraId="12510FDC" w14:textId="77777777" w:rsidR="009E407A" w:rsidRPr="001339DF" w:rsidRDefault="009E407A" w:rsidP="001339DF">
            <w:pPr>
              <w:tabs>
                <w:tab w:val="left" w:pos="0"/>
              </w:tabs>
              <w:spacing w:before="120" w:after="120" w:line="276" w:lineRule="auto"/>
              <w:jc w:val="both"/>
              <w:rPr>
                <w:rFonts w:ascii="Arial" w:hAnsi="Arial" w:cs="Arial"/>
                <w:sz w:val="20"/>
                <w:lang w:val="en-GB"/>
              </w:rPr>
            </w:pPr>
          </w:p>
        </w:tc>
        <w:tc>
          <w:tcPr>
            <w:tcW w:w="2126" w:type="dxa"/>
          </w:tcPr>
          <w:p w14:paraId="4ADA2FEE" w14:textId="77777777" w:rsidR="009E407A" w:rsidRPr="001339DF" w:rsidRDefault="009E407A" w:rsidP="001339DF">
            <w:pPr>
              <w:tabs>
                <w:tab w:val="left" w:pos="0"/>
              </w:tabs>
              <w:spacing w:before="120" w:after="120" w:line="276" w:lineRule="auto"/>
              <w:jc w:val="both"/>
              <w:rPr>
                <w:rFonts w:ascii="Arial" w:hAnsi="Arial" w:cs="Arial"/>
                <w:sz w:val="20"/>
                <w:lang w:val="en-GB"/>
              </w:rPr>
            </w:pPr>
          </w:p>
        </w:tc>
        <w:tc>
          <w:tcPr>
            <w:tcW w:w="2410" w:type="dxa"/>
          </w:tcPr>
          <w:p w14:paraId="2F6DA277" w14:textId="77777777" w:rsidR="009E407A" w:rsidRPr="001339DF" w:rsidRDefault="009E407A" w:rsidP="001339DF">
            <w:pPr>
              <w:tabs>
                <w:tab w:val="left" w:pos="0"/>
              </w:tabs>
              <w:spacing w:before="120" w:after="120" w:line="276" w:lineRule="auto"/>
              <w:jc w:val="both"/>
              <w:rPr>
                <w:rFonts w:ascii="Arial" w:hAnsi="Arial" w:cs="Arial"/>
                <w:sz w:val="20"/>
                <w:lang w:val="en-GB"/>
              </w:rPr>
            </w:pPr>
          </w:p>
        </w:tc>
      </w:tr>
      <w:tr w:rsidR="009E407A" w:rsidRPr="001339DF" w14:paraId="728A35C7" w14:textId="77777777" w:rsidTr="00B801DA">
        <w:trPr>
          <w:cantSplit/>
        </w:trPr>
        <w:tc>
          <w:tcPr>
            <w:tcW w:w="2127" w:type="dxa"/>
          </w:tcPr>
          <w:p w14:paraId="0E02D30B" w14:textId="77777777" w:rsidR="009E407A" w:rsidRPr="001339DF" w:rsidRDefault="009E407A" w:rsidP="001339DF">
            <w:pPr>
              <w:tabs>
                <w:tab w:val="left" w:pos="0"/>
              </w:tabs>
              <w:spacing w:before="120" w:after="120" w:line="276" w:lineRule="auto"/>
              <w:jc w:val="both"/>
              <w:rPr>
                <w:rFonts w:ascii="Arial" w:hAnsi="Arial" w:cs="Arial"/>
                <w:sz w:val="20"/>
                <w:lang w:val="en-GB"/>
              </w:rPr>
            </w:pPr>
          </w:p>
        </w:tc>
        <w:tc>
          <w:tcPr>
            <w:tcW w:w="2835" w:type="dxa"/>
          </w:tcPr>
          <w:p w14:paraId="1D670652" w14:textId="77777777" w:rsidR="009E407A" w:rsidRPr="001339DF" w:rsidRDefault="009E407A" w:rsidP="001339DF">
            <w:pPr>
              <w:tabs>
                <w:tab w:val="left" w:pos="0"/>
              </w:tabs>
              <w:spacing w:before="120" w:after="120" w:line="276" w:lineRule="auto"/>
              <w:jc w:val="both"/>
              <w:rPr>
                <w:rFonts w:ascii="Arial" w:hAnsi="Arial" w:cs="Arial"/>
                <w:sz w:val="20"/>
                <w:lang w:val="en-GB"/>
              </w:rPr>
            </w:pPr>
          </w:p>
        </w:tc>
        <w:tc>
          <w:tcPr>
            <w:tcW w:w="2126" w:type="dxa"/>
          </w:tcPr>
          <w:p w14:paraId="146A298B" w14:textId="77777777" w:rsidR="009E407A" w:rsidRPr="001339DF" w:rsidRDefault="009E407A" w:rsidP="001339DF">
            <w:pPr>
              <w:tabs>
                <w:tab w:val="left" w:pos="0"/>
              </w:tabs>
              <w:spacing w:before="120" w:after="120" w:line="276" w:lineRule="auto"/>
              <w:jc w:val="both"/>
              <w:rPr>
                <w:rFonts w:ascii="Arial" w:hAnsi="Arial" w:cs="Arial"/>
                <w:sz w:val="20"/>
                <w:lang w:val="en-GB"/>
              </w:rPr>
            </w:pPr>
          </w:p>
        </w:tc>
        <w:tc>
          <w:tcPr>
            <w:tcW w:w="2410" w:type="dxa"/>
          </w:tcPr>
          <w:p w14:paraId="47C88459" w14:textId="77777777" w:rsidR="009E407A" w:rsidRPr="001339DF" w:rsidRDefault="009E407A" w:rsidP="001339DF">
            <w:pPr>
              <w:tabs>
                <w:tab w:val="left" w:pos="0"/>
              </w:tabs>
              <w:spacing w:before="120" w:after="120" w:line="276" w:lineRule="auto"/>
              <w:jc w:val="both"/>
              <w:rPr>
                <w:rFonts w:ascii="Arial" w:hAnsi="Arial" w:cs="Arial"/>
                <w:sz w:val="20"/>
                <w:lang w:val="en-GB"/>
              </w:rPr>
            </w:pPr>
          </w:p>
        </w:tc>
      </w:tr>
    </w:tbl>
    <w:p w14:paraId="3B3DFF44" w14:textId="77777777" w:rsidR="009E407A" w:rsidRPr="000278B2" w:rsidRDefault="009E407A" w:rsidP="009E407A">
      <w:pPr>
        <w:tabs>
          <w:tab w:val="left" w:pos="0"/>
        </w:tabs>
        <w:spacing w:line="276" w:lineRule="auto"/>
        <w:ind w:right="-1"/>
        <w:jc w:val="both"/>
        <w:rPr>
          <w:rFonts w:ascii="Arial" w:hAnsi="Arial" w:cs="Arial"/>
          <w:spacing w:val="-3"/>
          <w:szCs w:val="24"/>
          <w:lang w:val="en-GB"/>
        </w:rPr>
      </w:pPr>
    </w:p>
    <w:tbl>
      <w:tblPr>
        <w:tblW w:w="95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79"/>
        <w:gridCol w:w="2265"/>
        <w:gridCol w:w="2268"/>
        <w:gridCol w:w="3311"/>
      </w:tblGrid>
      <w:tr w:rsidR="009E407A" w:rsidRPr="000278B2" w14:paraId="763D8C5B" w14:textId="77777777" w:rsidTr="00B801DA">
        <w:tc>
          <w:tcPr>
            <w:tcW w:w="1679" w:type="dxa"/>
          </w:tcPr>
          <w:p w14:paraId="5476A3CD" w14:textId="77777777" w:rsidR="009E407A" w:rsidRPr="001339DF" w:rsidRDefault="009E407A" w:rsidP="00FC5421">
            <w:pPr>
              <w:tabs>
                <w:tab w:val="left" w:pos="0"/>
              </w:tabs>
              <w:spacing w:before="120" w:after="120" w:line="276" w:lineRule="auto"/>
              <w:rPr>
                <w:rFonts w:ascii="Arial" w:hAnsi="Arial" w:cs="Arial"/>
                <w:sz w:val="20"/>
              </w:rPr>
            </w:pPr>
            <w:r>
              <w:rPr>
                <w:rFonts w:ascii="Arial" w:hAnsi="Arial"/>
                <w:b/>
                <w:sz w:val="20"/>
              </w:rPr>
              <w:t>Niveau de langue</w:t>
            </w:r>
          </w:p>
        </w:tc>
        <w:tc>
          <w:tcPr>
            <w:tcW w:w="2265" w:type="dxa"/>
          </w:tcPr>
          <w:p w14:paraId="6676CFFA" w14:textId="77777777" w:rsidR="009E407A" w:rsidRPr="001339DF" w:rsidRDefault="009E407A" w:rsidP="001339DF">
            <w:pPr>
              <w:tabs>
                <w:tab w:val="left" w:pos="0"/>
              </w:tabs>
              <w:spacing w:before="120" w:after="120" w:line="276" w:lineRule="auto"/>
              <w:jc w:val="both"/>
              <w:rPr>
                <w:rFonts w:ascii="Arial" w:hAnsi="Arial" w:cs="Arial"/>
                <w:sz w:val="20"/>
              </w:rPr>
            </w:pPr>
            <w:r>
              <w:rPr>
                <w:rFonts w:ascii="Arial" w:hAnsi="Arial"/>
                <w:sz w:val="20"/>
              </w:rPr>
              <w:t>Lu</w:t>
            </w:r>
          </w:p>
        </w:tc>
        <w:tc>
          <w:tcPr>
            <w:tcW w:w="2268" w:type="dxa"/>
          </w:tcPr>
          <w:p w14:paraId="7715A839" w14:textId="77777777" w:rsidR="009E407A" w:rsidRPr="001339DF" w:rsidRDefault="009E407A" w:rsidP="001339DF">
            <w:pPr>
              <w:tabs>
                <w:tab w:val="left" w:pos="0"/>
              </w:tabs>
              <w:spacing w:before="120" w:after="120" w:line="276" w:lineRule="auto"/>
              <w:jc w:val="both"/>
              <w:rPr>
                <w:rFonts w:ascii="Arial" w:hAnsi="Arial" w:cs="Arial"/>
                <w:sz w:val="20"/>
              </w:rPr>
            </w:pPr>
            <w:r>
              <w:rPr>
                <w:rFonts w:ascii="Arial" w:hAnsi="Arial"/>
                <w:sz w:val="20"/>
              </w:rPr>
              <w:t>Écrit</w:t>
            </w:r>
          </w:p>
        </w:tc>
        <w:tc>
          <w:tcPr>
            <w:tcW w:w="3311" w:type="dxa"/>
          </w:tcPr>
          <w:p w14:paraId="14E37CF5" w14:textId="77777777" w:rsidR="009E407A" w:rsidRPr="001339DF" w:rsidRDefault="009E407A" w:rsidP="001339DF">
            <w:pPr>
              <w:tabs>
                <w:tab w:val="left" w:pos="0"/>
              </w:tabs>
              <w:spacing w:before="120" w:after="120" w:line="276" w:lineRule="auto"/>
              <w:jc w:val="both"/>
              <w:rPr>
                <w:rFonts w:ascii="Arial" w:hAnsi="Arial" w:cs="Arial"/>
                <w:sz w:val="20"/>
              </w:rPr>
            </w:pPr>
            <w:r>
              <w:rPr>
                <w:rFonts w:ascii="Arial" w:hAnsi="Arial"/>
                <w:sz w:val="20"/>
              </w:rPr>
              <w:t>Parlé</w:t>
            </w:r>
          </w:p>
        </w:tc>
      </w:tr>
      <w:tr w:rsidR="009E407A" w:rsidRPr="000278B2" w14:paraId="66B7BDB8" w14:textId="77777777" w:rsidTr="00B801DA">
        <w:tc>
          <w:tcPr>
            <w:tcW w:w="1679" w:type="dxa"/>
          </w:tcPr>
          <w:p w14:paraId="323E7898" w14:textId="77777777" w:rsidR="009E407A" w:rsidRPr="001339DF" w:rsidRDefault="009E407A" w:rsidP="001339DF">
            <w:pPr>
              <w:tabs>
                <w:tab w:val="left" w:pos="0"/>
              </w:tabs>
              <w:spacing w:before="120" w:after="120" w:line="276" w:lineRule="auto"/>
              <w:jc w:val="both"/>
              <w:rPr>
                <w:rFonts w:ascii="Arial" w:hAnsi="Arial" w:cs="Arial"/>
                <w:sz w:val="20"/>
              </w:rPr>
            </w:pPr>
            <w:r>
              <w:rPr>
                <w:rFonts w:ascii="Arial" w:hAnsi="Arial"/>
                <w:sz w:val="20"/>
              </w:rPr>
              <w:t>Anglais</w:t>
            </w:r>
          </w:p>
        </w:tc>
        <w:tc>
          <w:tcPr>
            <w:tcW w:w="2265" w:type="dxa"/>
          </w:tcPr>
          <w:p w14:paraId="21A52AAC" w14:textId="77777777" w:rsidR="009E407A" w:rsidRPr="001339DF" w:rsidRDefault="009E407A" w:rsidP="001339DF">
            <w:pPr>
              <w:tabs>
                <w:tab w:val="left" w:pos="0"/>
              </w:tabs>
              <w:spacing w:before="120" w:after="120" w:line="276" w:lineRule="auto"/>
              <w:jc w:val="both"/>
              <w:rPr>
                <w:rFonts w:ascii="Arial" w:hAnsi="Arial" w:cs="Arial"/>
                <w:sz w:val="20"/>
              </w:rPr>
            </w:pPr>
            <w:r w:rsidRPr="001339DF">
              <w:rPr>
                <w:rFonts w:ascii="Arial" w:hAnsi="Arial" w:cs="Arial"/>
                <w:sz w:val="20"/>
              </w:rPr>
              <w:fldChar w:fldCharType="begin">
                <w:ffData>
                  <w:name w:val="Check30"/>
                  <w:enabled/>
                  <w:calcOnExit w:val="0"/>
                  <w:checkBox>
                    <w:sizeAuto/>
                    <w:default w:val="0"/>
                  </w:checkBox>
                </w:ffData>
              </w:fldChar>
            </w:r>
            <w:r w:rsidRPr="001339DF">
              <w:rPr>
                <w:rFonts w:ascii="Arial" w:hAnsi="Arial" w:cs="Arial"/>
                <w:sz w:val="20"/>
              </w:rPr>
              <w:instrText xml:space="preserve"> FORMCHECKBOX </w:instrText>
            </w:r>
            <w:r w:rsidRPr="001339DF">
              <w:rPr>
                <w:rFonts w:ascii="Arial" w:hAnsi="Arial" w:cs="Arial"/>
                <w:sz w:val="20"/>
              </w:rPr>
            </w:r>
            <w:r w:rsidRPr="001339DF">
              <w:rPr>
                <w:rFonts w:ascii="Arial" w:hAnsi="Arial" w:cs="Arial"/>
                <w:sz w:val="20"/>
              </w:rPr>
              <w:fldChar w:fldCharType="separate"/>
            </w:r>
            <w:r w:rsidRPr="001339DF">
              <w:rPr>
                <w:rFonts w:ascii="Arial" w:hAnsi="Arial" w:cs="Arial"/>
                <w:sz w:val="20"/>
              </w:rPr>
              <w:fldChar w:fldCharType="end"/>
            </w:r>
            <w:r>
              <w:rPr>
                <w:rFonts w:ascii="Arial" w:hAnsi="Arial"/>
                <w:sz w:val="20"/>
              </w:rPr>
              <w:t xml:space="preserve"> Assez bien</w:t>
            </w:r>
          </w:p>
          <w:p w14:paraId="5862DEF3" w14:textId="77777777" w:rsidR="009E407A" w:rsidRPr="001339DF" w:rsidRDefault="009E407A" w:rsidP="001339DF">
            <w:pPr>
              <w:tabs>
                <w:tab w:val="left" w:pos="0"/>
              </w:tabs>
              <w:spacing w:before="120" w:after="120" w:line="276" w:lineRule="auto"/>
              <w:jc w:val="both"/>
              <w:rPr>
                <w:rFonts w:ascii="Arial" w:hAnsi="Arial" w:cs="Arial"/>
                <w:sz w:val="20"/>
              </w:rPr>
            </w:pPr>
            <w:r w:rsidRPr="001339DF">
              <w:rPr>
                <w:rFonts w:ascii="Arial" w:hAnsi="Arial" w:cs="Arial"/>
                <w:sz w:val="20"/>
              </w:rPr>
              <w:fldChar w:fldCharType="begin">
                <w:ffData>
                  <w:name w:val="Check30"/>
                  <w:enabled/>
                  <w:calcOnExit w:val="0"/>
                  <w:checkBox>
                    <w:sizeAuto/>
                    <w:default w:val="0"/>
                  </w:checkBox>
                </w:ffData>
              </w:fldChar>
            </w:r>
            <w:r w:rsidRPr="001339DF">
              <w:rPr>
                <w:rFonts w:ascii="Arial" w:hAnsi="Arial" w:cs="Arial"/>
                <w:sz w:val="20"/>
              </w:rPr>
              <w:instrText xml:space="preserve"> FORMCHECKBOX </w:instrText>
            </w:r>
            <w:r w:rsidRPr="001339DF">
              <w:rPr>
                <w:rFonts w:ascii="Arial" w:hAnsi="Arial" w:cs="Arial"/>
                <w:sz w:val="20"/>
              </w:rPr>
            </w:r>
            <w:r w:rsidRPr="001339DF">
              <w:rPr>
                <w:rFonts w:ascii="Arial" w:hAnsi="Arial" w:cs="Arial"/>
                <w:sz w:val="20"/>
              </w:rPr>
              <w:fldChar w:fldCharType="separate"/>
            </w:r>
            <w:r w:rsidRPr="001339DF">
              <w:rPr>
                <w:rFonts w:ascii="Arial" w:hAnsi="Arial" w:cs="Arial"/>
                <w:sz w:val="20"/>
              </w:rPr>
              <w:fldChar w:fldCharType="end"/>
            </w:r>
            <w:r>
              <w:rPr>
                <w:rFonts w:ascii="Arial" w:hAnsi="Arial"/>
                <w:sz w:val="20"/>
              </w:rPr>
              <w:t xml:space="preserve"> Bien</w:t>
            </w:r>
          </w:p>
          <w:p w14:paraId="641001A4" w14:textId="77777777" w:rsidR="009E407A" w:rsidRPr="001339DF" w:rsidRDefault="009E407A" w:rsidP="001339DF">
            <w:pPr>
              <w:tabs>
                <w:tab w:val="left" w:pos="0"/>
              </w:tabs>
              <w:spacing w:before="120" w:after="120" w:line="276" w:lineRule="auto"/>
              <w:jc w:val="both"/>
              <w:rPr>
                <w:rFonts w:ascii="Arial" w:hAnsi="Arial" w:cs="Arial"/>
                <w:sz w:val="20"/>
              </w:rPr>
            </w:pPr>
            <w:r w:rsidRPr="001339DF">
              <w:rPr>
                <w:rFonts w:ascii="Arial" w:hAnsi="Arial" w:cs="Arial"/>
                <w:sz w:val="20"/>
              </w:rPr>
              <w:fldChar w:fldCharType="begin">
                <w:ffData>
                  <w:name w:val="Check30"/>
                  <w:enabled/>
                  <w:calcOnExit w:val="0"/>
                  <w:checkBox>
                    <w:sizeAuto/>
                    <w:default w:val="0"/>
                  </w:checkBox>
                </w:ffData>
              </w:fldChar>
            </w:r>
            <w:r w:rsidRPr="001339DF">
              <w:rPr>
                <w:rFonts w:ascii="Arial" w:hAnsi="Arial" w:cs="Arial"/>
                <w:sz w:val="20"/>
              </w:rPr>
              <w:instrText xml:space="preserve"> FORMCHECKBOX </w:instrText>
            </w:r>
            <w:r w:rsidRPr="001339DF">
              <w:rPr>
                <w:rFonts w:ascii="Arial" w:hAnsi="Arial" w:cs="Arial"/>
                <w:sz w:val="20"/>
              </w:rPr>
            </w:r>
            <w:r w:rsidRPr="001339DF">
              <w:rPr>
                <w:rFonts w:ascii="Arial" w:hAnsi="Arial" w:cs="Arial"/>
                <w:sz w:val="20"/>
              </w:rPr>
              <w:fldChar w:fldCharType="separate"/>
            </w:r>
            <w:r w:rsidRPr="001339DF">
              <w:rPr>
                <w:rFonts w:ascii="Arial" w:hAnsi="Arial" w:cs="Arial"/>
                <w:sz w:val="20"/>
              </w:rPr>
              <w:fldChar w:fldCharType="end"/>
            </w:r>
            <w:r>
              <w:rPr>
                <w:rFonts w:ascii="Arial" w:hAnsi="Arial"/>
                <w:sz w:val="20"/>
              </w:rPr>
              <w:t xml:space="preserve"> Excellent</w:t>
            </w:r>
          </w:p>
        </w:tc>
        <w:tc>
          <w:tcPr>
            <w:tcW w:w="2268" w:type="dxa"/>
          </w:tcPr>
          <w:p w14:paraId="551BE9F6" w14:textId="77777777" w:rsidR="009E407A" w:rsidRPr="001339DF" w:rsidRDefault="009E407A" w:rsidP="001339DF">
            <w:pPr>
              <w:tabs>
                <w:tab w:val="left" w:pos="0"/>
              </w:tabs>
              <w:spacing w:before="120" w:after="120" w:line="276" w:lineRule="auto"/>
              <w:jc w:val="both"/>
              <w:rPr>
                <w:rFonts w:ascii="Arial" w:hAnsi="Arial" w:cs="Arial"/>
                <w:sz w:val="20"/>
              </w:rPr>
            </w:pPr>
            <w:r w:rsidRPr="001339DF">
              <w:rPr>
                <w:rFonts w:ascii="Arial" w:hAnsi="Arial" w:cs="Arial"/>
                <w:sz w:val="20"/>
              </w:rPr>
              <w:fldChar w:fldCharType="begin">
                <w:ffData>
                  <w:name w:val="Check30"/>
                  <w:enabled/>
                  <w:calcOnExit w:val="0"/>
                  <w:checkBox>
                    <w:sizeAuto/>
                    <w:default w:val="0"/>
                  </w:checkBox>
                </w:ffData>
              </w:fldChar>
            </w:r>
            <w:r w:rsidRPr="001339DF">
              <w:rPr>
                <w:rFonts w:ascii="Arial" w:hAnsi="Arial" w:cs="Arial"/>
                <w:sz w:val="20"/>
              </w:rPr>
              <w:instrText xml:space="preserve"> FORMCHECKBOX </w:instrText>
            </w:r>
            <w:r w:rsidRPr="001339DF">
              <w:rPr>
                <w:rFonts w:ascii="Arial" w:hAnsi="Arial" w:cs="Arial"/>
                <w:sz w:val="20"/>
              </w:rPr>
            </w:r>
            <w:r w:rsidRPr="001339DF">
              <w:rPr>
                <w:rFonts w:ascii="Arial" w:hAnsi="Arial" w:cs="Arial"/>
                <w:sz w:val="20"/>
              </w:rPr>
              <w:fldChar w:fldCharType="separate"/>
            </w:r>
            <w:r w:rsidRPr="001339DF">
              <w:rPr>
                <w:rFonts w:ascii="Arial" w:hAnsi="Arial" w:cs="Arial"/>
                <w:sz w:val="20"/>
              </w:rPr>
              <w:fldChar w:fldCharType="end"/>
            </w:r>
            <w:r>
              <w:rPr>
                <w:rFonts w:ascii="Arial" w:hAnsi="Arial"/>
                <w:sz w:val="20"/>
              </w:rPr>
              <w:t xml:space="preserve"> Assez bien</w:t>
            </w:r>
          </w:p>
          <w:p w14:paraId="2AEB6619" w14:textId="77777777" w:rsidR="009E407A" w:rsidRPr="001339DF" w:rsidRDefault="009E407A" w:rsidP="001339DF">
            <w:pPr>
              <w:tabs>
                <w:tab w:val="left" w:pos="0"/>
              </w:tabs>
              <w:spacing w:before="120" w:after="120" w:line="276" w:lineRule="auto"/>
              <w:jc w:val="both"/>
              <w:rPr>
                <w:rFonts w:ascii="Arial" w:hAnsi="Arial" w:cs="Arial"/>
                <w:sz w:val="20"/>
              </w:rPr>
            </w:pPr>
            <w:r w:rsidRPr="001339DF">
              <w:rPr>
                <w:rFonts w:ascii="Arial" w:hAnsi="Arial" w:cs="Arial"/>
                <w:sz w:val="20"/>
              </w:rPr>
              <w:fldChar w:fldCharType="begin">
                <w:ffData>
                  <w:name w:val="Check30"/>
                  <w:enabled/>
                  <w:calcOnExit w:val="0"/>
                  <w:checkBox>
                    <w:sizeAuto/>
                    <w:default w:val="0"/>
                  </w:checkBox>
                </w:ffData>
              </w:fldChar>
            </w:r>
            <w:r w:rsidRPr="001339DF">
              <w:rPr>
                <w:rFonts w:ascii="Arial" w:hAnsi="Arial" w:cs="Arial"/>
                <w:sz w:val="20"/>
              </w:rPr>
              <w:instrText xml:space="preserve"> FORMCHECKBOX </w:instrText>
            </w:r>
            <w:r w:rsidRPr="001339DF">
              <w:rPr>
                <w:rFonts w:ascii="Arial" w:hAnsi="Arial" w:cs="Arial"/>
                <w:sz w:val="20"/>
              </w:rPr>
            </w:r>
            <w:r w:rsidRPr="001339DF">
              <w:rPr>
                <w:rFonts w:ascii="Arial" w:hAnsi="Arial" w:cs="Arial"/>
                <w:sz w:val="20"/>
              </w:rPr>
              <w:fldChar w:fldCharType="separate"/>
            </w:r>
            <w:r w:rsidRPr="001339DF">
              <w:rPr>
                <w:rFonts w:ascii="Arial" w:hAnsi="Arial" w:cs="Arial"/>
                <w:sz w:val="20"/>
              </w:rPr>
              <w:fldChar w:fldCharType="end"/>
            </w:r>
            <w:r>
              <w:rPr>
                <w:rFonts w:ascii="Arial" w:hAnsi="Arial"/>
                <w:sz w:val="20"/>
              </w:rPr>
              <w:t xml:space="preserve"> Bien</w:t>
            </w:r>
          </w:p>
          <w:p w14:paraId="23B89DDB" w14:textId="77777777" w:rsidR="009E407A" w:rsidRPr="001339DF" w:rsidRDefault="009E407A" w:rsidP="001339DF">
            <w:pPr>
              <w:tabs>
                <w:tab w:val="left" w:pos="0"/>
              </w:tabs>
              <w:spacing w:before="120" w:after="120" w:line="276" w:lineRule="auto"/>
              <w:jc w:val="both"/>
              <w:rPr>
                <w:rFonts w:ascii="Arial" w:hAnsi="Arial" w:cs="Arial"/>
                <w:sz w:val="20"/>
              </w:rPr>
            </w:pPr>
            <w:r w:rsidRPr="001339DF">
              <w:rPr>
                <w:rFonts w:ascii="Arial" w:hAnsi="Arial" w:cs="Arial"/>
                <w:sz w:val="20"/>
              </w:rPr>
              <w:fldChar w:fldCharType="begin">
                <w:ffData>
                  <w:name w:val="Check30"/>
                  <w:enabled/>
                  <w:calcOnExit w:val="0"/>
                  <w:checkBox>
                    <w:sizeAuto/>
                    <w:default w:val="0"/>
                  </w:checkBox>
                </w:ffData>
              </w:fldChar>
            </w:r>
            <w:r w:rsidRPr="001339DF">
              <w:rPr>
                <w:rFonts w:ascii="Arial" w:hAnsi="Arial" w:cs="Arial"/>
                <w:sz w:val="20"/>
              </w:rPr>
              <w:instrText xml:space="preserve"> FORMCHECKBOX </w:instrText>
            </w:r>
            <w:r w:rsidRPr="001339DF">
              <w:rPr>
                <w:rFonts w:ascii="Arial" w:hAnsi="Arial" w:cs="Arial"/>
                <w:sz w:val="20"/>
              </w:rPr>
            </w:r>
            <w:r w:rsidRPr="001339DF">
              <w:rPr>
                <w:rFonts w:ascii="Arial" w:hAnsi="Arial" w:cs="Arial"/>
                <w:sz w:val="20"/>
              </w:rPr>
              <w:fldChar w:fldCharType="separate"/>
            </w:r>
            <w:r w:rsidRPr="001339DF">
              <w:rPr>
                <w:rFonts w:ascii="Arial" w:hAnsi="Arial" w:cs="Arial"/>
                <w:sz w:val="20"/>
              </w:rPr>
              <w:fldChar w:fldCharType="end"/>
            </w:r>
            <w:r>
              <w:rPr>
                <w:rFonts w:ascii="Arial" w:hAnsi="Arial"/>
                <w:sz w:val="20"/>
              </w:rPr>
              <w:t xml:space="preserve"> Excellent</w:t>
            </w:r>
          </w:p>
        </w:tc>
        <w:tc>
          <w:tcPr>
            <w:tcW w:w="3311" w:type="dxa"/>
          </w:tcPr>
          <w:p w14:paraId="7C8CAD0D" w14:textId="77777777" w:rsidR="009E407A" w:rsidRPr="001339DF" w:rsidRDefault="009E407A" w:rsidP="001339DF">
            <w:pPr>
              <w:tabs>
                <w:tab w:val="left" w:pos="0"/>
              </w:tabs>
              <w:spacing w:before="120" w:after="120" w:line="276" w:lineRule="auto"/>
              <w:jc w:val="both"/>
              <w:rPr>
                <w:rFonts w:ascii="Arial" w:hAnsi="Arial" w:cs="Arial"/>
                <w:sz w:val="20"/>
              </w:rPr>
            </w:pPr>
            <w:r w:rsidRPr="001339DF">
              <w:rPr>
                <w:rFonts w:ascii="Arial" w:hAnsi="Arial" w:cs="Arial"/>
                <w:sz w:val="20"/>
              </w:rPr>
              <w:fldChar w:fldCharType="begin">
                <w:ffData>
                  <w:name w:val="Check30"/>
                  <w:enabled/>
                  <w:calcOnExit w:val="0"/>
                  <w:checkBox>
                    <w:sizeAuto/>
                    <w:default w:val="0"/>
                  </w:checkBox>
                </w:ffData>
              </w:fldChar>
            </w:r>
            <w:r w:rsidRPr="001339DF">
              <w:rPr>
                <w:rFonts w:ascii="Arial" w:hAnsi="Arial" w:cs="Arial"/>
                <w:sz w:val="20"/>
              </w:rPr>
              <w:instrText xml:space="preserve"> FORMCHECKBOX </w:instrText>
            </w:r>
            <w:r w:rsidRPr="001339DF">
              <w:rPr>
                <w:rFonts w:ascii="Arial" w:hAnsi="Arial" w:cs="Arial"/>
                <w:sz w:val="20"/>
              </w:rPr>
            </w:r>
            <w:r w:rsidRPr="001339DF">
              <w:rPr>
                <w:rFonts w:ascii="Arial" w:hAnsi="Arial" w:cs="Arial"/>
                <w:sz w:val="20"/>
              </w:rPr>
              <w:fldChar w:fldCharType="separate"/>
            </w:r>
            <w:r w:rsidRPr="001339DF">
              <w:rPr>
                <w:rFonts w:ascii="Arial" w:hAnsi="Arial" w:cs="Arial"/>
                <w:sz w:val="20"/>
              </w:rPr>
              <w:fldChar w:fldCharType="end"/>
            </w:r>
            <w:r>
              <w:rPr>
                <w:rFonts w:ascii="Arial" w:hAnsi="Arial"/>
                <w:sz w:val="20"/>
              </w:rPr>
              <w:t xml:space="preserve"> Assez bien</w:t>
            </w:r>
          </w:p>
          <w:p w14:paraId="3BD7CB67" w14:textId="77777777" w:rsidR="009E407A" w:rsidRPr="001339DF" w:rsidRDefault="009E407A" w:rsidP="001339DF">
            <w:pPr>
              <w:tabs>
                <w:tab w:val="left" w:pos="0"/>
              </w:tabs>
              <w:spacing w:before="120" w:after="120" w:line="276" w:lineRule="auto"/>
              <w:jc w:val="both"/>
              <w:rPr>
                <w:rFonts w:ascii="Arial" w:hAnsi="Arial" w:cs="Arial"/>
                <w:sz w:val="20"/>
              </w:rPr>
            </w:pPr>
            <w:r w:rsidRPr="001339DF">
              <w:rPr>
                <w:rFonts w:ascii="Arial" w:hAnsi="Arial" w:cs="Arial"/>
                <w:sz w:val="20"/>
              </w:rPr>
              <w:fldChar w:fldCharType="begin">
                <w:ffData>
                  <w:name w:val="Check30"/>
                  <w:enabled/>
                  <w:calcOnExit w:val="0"/>
                  <w:checkBox>
                    <w:sizeAuto/>
                    <w:default w:val="0"/>
                  </w:checkBox>
                </w:ffData>
              </w:fldChar>
            </w:r>
            <w:r w:rsidRPr="001339DF">
              <w:rPr>
                <w:rFonts w:ascii="Arial" w:hAnsi="Arial" w:cs="Arial"/>
                <w:sz w:val="20"/>
              </w:rPr>
              <w:instrText xml:space="preserve"> FORMCHECKBOX </w:instrText>
            </w:r>
            <w:r w:rsidRPr="001339DF">
              <w:rPr>
                <w:rFonts w:ascii="Arial" w:hAnsi="Arial" w:cs="Arial"/>
                <w:sz w:val="20"/>
              </w:rPr>
            </w:r>
            <w:r w:rsidRPr="001339DF">
              <w:rPr>
                <w:rFonts w:ascii="Arial" w:hAnsi="Arial" w:cs="Arial"/>
                <w:sz w:val="20"/>
              </w:rPr>
              <w:fldChar w:fldCharType="separate"/>
            </w:r>
            <w:r w:rsidRPr="001339DF">
              <w:rPr>
                <w:rFonts w:ascii="Arial" w:hAnsi="Arial" w:cs="Arial"/>
                <w:sz w:val="20"/>
              </w:rPr>
              <w:fldChar w:fldCharType="end"/>
            </w:r>
            <w:r>
              <w:rPr>
                <w:rFonts w:ascii="Arial" w:hAnsi="Arial"/>
                <w:sz w:val="20"/>
              </w:rPr>
              <w:t xml:space="preserve"> Bien</w:t>
            </w:r>
          </w:p>
          <w:p w14:paraId="60A2F5AC" w14:textId="77777777" w:rsidR="009E407A" w:rsidRPr="001339DF" w:rsidRDefault="009E407A" w:rsidP="001339DF">
            <w:pPr>
              <w:tabs>
                <w:tab w:val="left" w:pos="0"/>
              </w:tabs>
              <w:spacing w:before="120" w:after="120" w:line="276" w:lineRule="auto"/>
              <w:jc w:val="both"/>
              <w:rPr>
                <w:rFonts w:ascii="Arial" w:hAnsi="Arial" w:cs="Arial"/>
                <w:sz w:val="20"/>
              </w:rPr>
            </w:pPr>
            <w:r w:rsidRPr="001339DF">
              <w:rPr>
                <w:rFonts w:ascii="Arial" w:hAnsi="Arial" w:cs="Arial"/>
                <w:sz w:val="20"/>
              </w:rPr>
              <w:fldChar w:fldCharType="begin">
                <w:ffData>
                  <w:name w:val="Check30"/>
                  <w:enabled/>
                  <w:calcOnExit w:val="0"/>
                  <w:checkBox>
                    <w:sizeAuto/>
                    <w:default w:val="0"/>
                  </w:checkBox>
                </w:ffData>
              </w:fldChar>
            </w:r>
            <w:r w:rsidRPr="001339DF">
              <w:rPr>
                <w:rFonts w:ascii="Arial" w:hAnsi="Arial" w:cs="Arial"/>
                <w:sz w:val="20"/>
              </w:rPr>
              <w:instrText xml:space="preserve"> FORMCHECKBOX </w:instrText>
            </w:r>
            <w:r w:rsidRPr="001339DF">
              <w:rPr>
                <w:rFonts w:ascii="Arial" w:hAnsi="Arial" w:cs="Arial"/>
                <w:sz w:val="20"/>
              </w:rPr>
            </w:r>
            <w:r w:rsidRPr="001339DF">
              <w:rPr>
                <w:rFonts w:ascii="Arial" w:hAnsi="Arial" w:cs="Arial"/>
                <w:sz w:val="20"/>
              </w:rPr>
              <w:fldChar w:fldCharType="separate"/>
            </w:r>
            <w:r w:rsidRPr="001339DF">
              <w:rPr>
                <w:rFonts w:ascii="Arial" w:hAnsi="Arial" w:cs="Arial"/>
                <w:sz w:val="20"/>
              </w:rPr>
              <w:fldChar w:fldCharType="end"/>
            </w:r>
            <w:r>
              <w:rPr>
                <w:rFonts w:ascii="Arial" w:hAnsi="Arial"/>
                <w:sz w:val="20"/>
              </w:rPr>
              <w:t xml:space="preserve"> Excellent</w:t>
            </w:r>
          </w:p>
        </w:tc>
      </w:tr>
      <w:tr w:rsidR="009E407A" w:rsidRPr="000278B2" w14:paraId="38A54098" w14:textId="77777777" w:rsidTr="00B801DA">
        <w:tc>
          <w:tcPr>
            <w:tcW w:w="1679" w:type="dxa"/>
          </w:tcPr>
          <w:p w14:paraId="31F62DD0" w14:textId="77777777" w:rsidR="009E407A" w:rsidRPr="001339DF" w:rsidRDefault="009E407A" w:rsidP="001339DF">
            <w:pPr>
              <w:tabs>
                <w:tab w:val="left" w:pos="0"/>
              </w:tabs>
              <w:spacing w:before="120" w:after="120" w:line="276" w:lineRule="auto"/>
              <w:jc w:val="both"/>
              <w:rPr>
                <w:rFonts w:ascii="Arial" w:hAnsi="Arial" w:cs="Arial"/>
                <w:sz w:val="20"/>
              </w:rPr>
            </w:pPr>
            <w:r>
              <w:rPr>
                <w:rFonts w:ascii="Arial" w:hAnsi="Arial"/>
                <w:sz w:val="20"/>
              </w:rPr>
              <w:t>Français</w:t>
            </w:r>
          </w:p>
        </w:tc>
        <w:tc>
          <w:tcPr>
            <w:tcW w:w="2265" w:type="dxa"/>
          </w:tcPr>
          <w:p w14:paraId="4C48429A" w14:textId="77777777" w:rsidR="009E407A" w:rsidRPr="001339DF" w:rsidRDefault="009E407A" w:rsidP="001339DF">
            <w:pPr>
              <w:tabs>
                <w:tab w:val="left" w:pos="0"/>
              </w:tabs>
              <w:spacing w:before="120" w:after="120" w:line="276" w:lineRule="auto"/>
              <w:jc w:val="both"/>
              <w:rPr>
                <w:rFonts w:ascii="Arial" w:hAnsi="Arial" w:cs="Arial"/>
                <w:sz w:val="20"/>
              </w:rPr>
            </w:pPr>
            <w:r w:rsidRPr="001339DF">
              <w:rPr>
                <w:rFonts w:ascii="Arial" w:hAnsi="Arial" w:cs="Arial"/>
                <w:sz w:val="20"/>
              </w:rPr>
              <w:fldChar w:fldCharType="begin">
                <w:ffData>
                  <w:name w:val="Check30"/>
                  <w:enabled/>
                  <w:calcOnExit w:val="0"/>
                  <w:checkBox>
                    <w:sizeAuto/>
                    <w:default w:val="0"/>
                  </w:checkBox>
                </w:ffData>
              </w:fldChar>
            </w:r>
            <w:r w:rsidRPr="001339DF">
              <w:rPr>
                <w:rFonts w:ascii="Arial" w:hAnsi="Arial" w:cs="Arial"/>
                <w:sz w:val="20"/>
              </w:rPr>
              <w:instrText xml:space="preserve"> FORMCHECKBOX </w:instrText>
            </w:r>
            <w:r w:rsidRPr="001339DF">
              <w:rPr>
                <w:rFonts w:ascii="Arial" w:hAnsi="Arial" w:cs="Arial"/>
                <w:sz w:val="20"/>
              </w:rPr>
            </w:r>
            <w:r w:rsidRPr="001339DF">
              <w:rPr>
                <w:rFonts w:ascii="Arial" w:hAnsi="Arial" w:cs="Arial"/>
                <w:sz w:val="20"/>
              </w:rPr>
              <w:fldChar w:fldCharType="separate"/>
            </w:r>
            <w:r w:rsidRPr="001339DF">
              <w:rPr>
                <w:rFonts w:ascii="Arial" w:hAnsi="Arial" w:cs="Arial"/>
                <w:sz w:val="20"/>
              </w:rPr>
              <w:fldChar w:fldCharType="end"/>
            </w:r>
            <w:r>
              <w:rPr>
                <w:rFonts w:ascii="Arial" w:hAnsi="Arial"/>
                <w:sz w:val="20"/>
              </w:rPr>
              <w:t xml:space="preserve"> Assez bien</w:t>
            </w:r>
          </w:p>
          <w:p w14:paraId="0B2FF713" w14:textId="77777777" w:rsidR="009E407A" w:rsidRPr="001339DF" w:rsidRDefault="009E407A" w:rsidP="001339DF">
            <w:pPr>
              <w:tabs>
                <w:tab w:val="left" w:pos="0"/>
              </w:tabs>
              <w:spacing w:before="120" w:after="120" w:line="276" w:lineRule="auto"/>
              <w:jc w:val="both"/>
              <w:rPr>
                <w:rFonts w:ascii="Arial" w:hAnsi="Arial" w:cs="Arial"/>
                <w:sz w:val="20"/>
              </w:rPr>
            </w:pPr>
            <w:r w:rsidRPr="001339DF">
              <w:rPr>
                <w:rFonts w:ascii="Arial" w:hAnsi="Arial" w:cs="Arial"/>
                <w:sz w:val="20"/>
              </w:rPr>
              <w:fldChar w:fldCharType="begin">
                <w:ffData>
                  <w:name w:val="Check30"/>
                  <w:enabled/>
                  <w:calcOnExit w:val="0"/>
                  <w:checkBox>
                    <w:sizeAuto/>
                    <w:default w:val="0"/>
                  </w:checkBox>
                </w:ffData>
              </w:fldChar>
            </w:r>
            <w:r w:rsidRPr="001339DF">
              <w:rPr>
                <w:rFonts w:ascii="Arial" w:hAnsi="Arial" w:cs="Arial"/>
                <w:sz w:val="20"/>
              </w:rPr>
              <w:instrText xml:space="preserve"> FORMCHECKBOX </w:instrText>
            </w:r>
            <w:r w:rsidRPr="001339DF">
              <w:rPr>
                <w:rFonts w:ascii="Arial" w:hAnsi="Arial" w:cs="Arial"/>
                <w:sz w:val="20"/>
              </w:rPr>
            </w:r>
            <w:r w:rsidRPr="001339DF">
              <w:rPr>
                <w:rFonts w:ascii="Arial" w:hAnsi="Arial" w:cs="Arial"/>
                <w:sz w:val="20"/>
              </w:rPr>
              <w:fldChar w:fldCharType="separate"/>
            </w:r>
            <w:r w:rsidRPr="001339DF">
              <w:rPr>
                <w:rFonts w:ascii="Arial" w:hAnsi="Arial" w:cs="Arial"/>
                <w:sz w:val="20"/>
              </w:rPr>
              <w:fldChar w:fldCharType="end"/>
            </w:r>
            <w:r>
              <w:rPr>
                <w:rFonts w:ascii="Arial" w:hAnsi="Arial"/>
                <w:sz w:val="20"/>
              </w:rPr>
              <w:t xml:space="preserve"> Bien</w:t>
            </w:r>
          </w:p>
          <w:p w14:paraId="4A26414F" w14:textId="77777777" w:rsidR="009E407A" w:rsidRPr="001339DF" w:rsidRDefault="009E407A" w:rsidP="001339DF">
            <w:pPr>
              <w:tabs>
                <w:tab w:val="left" w:pos="0"/>
              </w:tabs>
              <w:spacing w:before="120" w:after="120" w:line="276" w:lineRule="auto"/>
              <w:jc w:val="both"/>
              <w:rPr>
                <w:rFonts w:ascii="Arial" w:hAnsi="Arial" w:cs="Arial"/>
                <w:sz w:val="20"/>
              </w:rPr>
            </w:pPr>
            <w:r w:rsidRPr="001339DF">
              <w:rPr>
                <w:rFonts w:ascii="Arial" w:hAnsi="Arial" w:cs="Arial"/>
                <w:sz w:val="20"/>
              </w:rPr>
              <w:fldChar w:fldCharType="begin">
                <w:ffData>
                  <w:name w:val="Check30"/>
                  <w:enabled/>
                  <w:calcOnExit w:val="0"/>
                  <w:checkBox>
                    <w:sizeAuto/>
                    <w:default w:val="0"/>
                  </w:checkBox>
                </w:ffData>
              </w:fldChar>
            </w:r>
            <w:r w:rsidRPr="001339DF">
              <w:rPr>
                <w:rFonts w:ascii="Arial" w:hAnsi="Arial" w:cs="Arial"/>
                <w:sz w:val="20"/>
              </w:rPr>
              <w:instrText xml:space="preserve"> FORMCHECKBOX </w:instrText>
            </w:r>
            <w:r w:rsidRPr="001339DF">
              <w:rPr>
                <w:rFonts w:ascii="Arial" w:hAnsi="Arial" w:cs="Arial"/>
                <w:sz w:val="20"/>
              </w:rPr>
            </w:r>
            <w:r w:rsidRPr="001339DF">
              <w:rPr>
                <w:rFonts w:ascii="Arial" w:hAnsi="Arial" w:cs="Arial"/>
                <w:sz w:val="20"/>
              </w:rPr>
              <w:fldChar w:fldCharType="separate"/>
            </w:r>
            <w:r w:rsidRPr="001339DF">
              <w:rPr>
                <w:rFonts w:ascii="Arial" w:hAnsi="Arial" w:cs="Arial"/>
                <w:sz w:val="20"/>
              </w:rPr>
              <w:fldChar w:fldCharType="end"/>
            </w:r>
            <w:r>
              <w:rPr>
                <w:rFonts w:ascii="Arial" w:hAnsi="Arial"/>
                <w:sz w:val="20"/>
              </w:rPr>
              <w:t xml:space="preserve"> Excellent</w:t>
            </w:r>
          </w:p>
        </w:tc>
        <w:tc>
          <w:tcPr>
            <w:tcW w:w="2268" w:type="dxa"/>
          </w:tcPr>
          <w:p w14:paraId="38A45063" w14:textId="77777777" w:rsidR="009E407A" w:rsidRPr="001339DF" w:rsidRDefault="009E407A" w:rsidP="001339DF">
            <w:pPr>
              <w:tabs>
                <w:tab w:val="left" w:pos="0"/>
              </w:tabs>
              <w:spacing w:before="120" w:after="120" w:line="276" w:lineRule="auto"/>
              <w:jc w:val="both"/>
              <w:rPr>
                <w:rFonts w:ascii="Arial" w:hAnsi="Arial" w:cs="Arial"/>
                <w:sz w:val="20"/>
              </w:rPr>
            </w:pPr>
            <w:r w:rsidRPr="001339DF">
              <w:rPr>
                <w:rFonts w:ascii="Arial" w:hAnsi="Arial" w:cs="Arial"/>
                <w:sz w:val="20"/>
              </w:rPr>
              <w:fldChar w:fldCharType="begin">
                <w:ffData>
                  <w:name w:val="Check30"/>
                  <w:enabled/>
                  <w:calcOnExit w:val="0"/>
                  <w:checkBox>
                    <w:sizeAuto/>
                    <w:default w:val="0"/>
                  </w:checkBox>
                </w:ffData>
              </w:fldChar>
            </w:r>
            <w:r w:rsidRPr="001339DF">
              <w:rPr>
                <w:rFonts w:ascii="Arial" w:hAnsi="Arial" w:cs="Arial"/>
                <w:sz w:val="20"/>
              </w:rPr>
              <w:instrText xml:space="preserve"> FORMCHECKBOX </w:instrText>
            </w:r>
            <w:r w:rsidRPr="001339DF">
              <w:rPr>
                <w:rFonts w:ascii="Arial" w:hAnsi="Arial" w:cs="Arial"/>
                <w:sz w:val="20"/>
              </w:rPr>
            </w:r>
            <w:r w:rsidRPr="001339DF">
              <w:rPr>
                <w:rFonts w:ascii="Arial" w:hAnsi="Arial" w:cs="Arial"/>
                <w:sz w:val="20"/>
              </w:rPr>
              <w:fldChar w:fldCharType="separate"/>
            </w:r>
            <w:r w:rsidRPr="001339DF">
              <w:rPr>
                <w:rFonts w:ascii="Arial" w:hAnsi="Arial" w:cs="Arial"/>
                <w:sz w:val="20"/>
              </w:rPr>
              <w:fldChar w:fldCharType="end"/>
            </w:r>
            <w:r>
              <w:rPr>
                <w:rFonts w:ascii="Arial" w:hAnsi="Arial"/>
                <w:sz w:val="20"/>
              </w:rPr>
              <w:t xml:space="preserve"> Assez bien</w:t>
            </w:r>
          </w:p>
          <w:p w14:paraId="12ACB3E5" w14:textId="77777777" w:rsidR="009E407A" w:rsidRPr="001339DF" w:rsidRDefault="009E407A" w:rsidP="001339DF">
            <w:pPr>
              <w:tabs>
                <w:tab w:val="left" w:pos="0"/>
              </w:tabs>
              <w:spacing w:before="120" w:after="120" w:line="276" w:lineRule="auto"/>
              <w:jc w:val="both"/>
              <w:rPr>
                <w:rFonts w:ascii="Arial" w:hAnsi="Arial" w:cs="Arial"/>
                <w:sz w:val="20"/>
              </w:rPr>
            </w:pPr>
            <w:r w:rsidRPr="001339DF">
              <w:rPr>
                <w:rFonts w:ascii="Arial" w:hAnsi="Arial" w:cs="Arial"/>
                <w:sz w:val="20"/>
              </w:rPr>
              <w:fldChar w:fldCharType="begin">
                <w:ffData>
                  <w:name w:val="Check30"/>
                  <w:enabled/>
                  <w:calcOnExit w:val="0"/>
                  <w:checkBox>
                    <w:sizeAuto/>
                    <w:default w:val="0"/>
                  </w:checkBox>
                </w:ffData>
              </w:fldChar>
            </w:r>
            <w:r w:rsidRPr="001339DF">
              <w:rPr>
                <w:rFonts w:ascii="Arial" w:hAnsi="Arial" w:cs="Arial"/>
                <w:sz w:val="20"/>
              </w:rPr>
              <w:instrText xml:space="preserve"> FORMCHECKBOX </w:instrText>
            </w:r>
            <w:r w:rsidRPr="001339DF">
              <w:rPr>
                <w:rFonts w:ascii="Arial" w:hAnsi="Arial" w:cs="Arial"/>
                <w:sz w:val="20"/>
              </w:rPr>
            </w:r>
            <w:r w:rsidRPr="001339DF">
              <w:rPr>
                <w:rFonts w:ascii="Arial" w:hAnsi="Arial" w:cs="Arial"/>
                <w:sz w:val="20"/>
              </w:rPr>
              <w:fldChar w:fldCharType="separate"/>
            </w:r>
            <w:r w:rsidRPr="001339DF">
              <w:rPr>
                <w:rFonts w:ascii="Arial" w:hAnsi="Arial" w:cs="Arial"/>
                <w:sz w:val="20"/>
              </w:rPr>
              <w:fldChar w:fldCharType="end"/>
            </w:r>
            <w:r>
              <w:rPr>
                <w:rFonts w:ascii="Arial" w:hAnsi="Arial"/>
                <w:sz w:val="20"/>
              </w:rPr>
              <w:t xml:space="preserve"> Bien</w:t>
            </w:r>
          </w:p>
          <w:p w14:paraId="067E0813" w14:textId="77777777" w:rsidR="009E407A" w:rsidRPr="001339DF" w:rsidRDefault="009E407A" w:rsidP="001339DF">
            <w:pPr>
              <w:tabs>
                <w:tab w:val="left" w:pos="0"/>
              </w:tabs>
              <w:spacing w:before="120" w:after="120" w:line="276" w:lineRule="auto"/>
              <w:jc w:val="both"/>
              <w:rPr>
                <w:rFonts w:ascii="Arial" w:hAnsi="Arial" w:cs="Arial"/>
                <w:sz w:val="20"/>
              </w:rPr>
            </w:pPr>
            <w:r w:rsidRPr="001339DF">
              <w:rPr>
                <w:rFonts w:ascii="Arial" w:hAnsi="Arial" w:cs="Arial"/>
                <w:sz w:val="20"/>
              </w:rPr>
              <w:fldChar w:fldCharType="begin">
                <w:ffData>
                  <w:name w:val="Check30"/>
                  <w:enabled/>
                  <w:calcOnExit w:val="0"/>
                  <w:checkBox>
                    <w:sizeAuto/>
                    <w:default w:val="0"/>
                  </w:checkBox>
                </w:ffData>
              </w:fldChar>
            </w:r>
            <w:r w:rsidRPr="001339DF">
              <w:rPr>
                <w:rFonts w:ascii="Arial" w:hAnsi="Arial" w:cs="Arial"/>
                <w:sz w:val="20"/>
              </w:rPr>
              <w:instrText xml:space="preserve"> FORMCHECKBOX </w:instrText>
            </w:r>
            <w:r w:rsidRPr="001339DF">
              <w:rPr>
                <w:rFonts w:ascii="Arial" w:hAnsi="Arial" w:cs="Arial"/>
                <w:sz w:val="20"/>
              </w:rPr>
            </w:r>
            <w:r w:rsidRPr="001339DF">
              <w:rPr>
                <w:rFonts w:ascii="Arial" w:hAnsi="Arial" w:cs="Arial"/>
                <w:sz w:val="20"/>
              </w:rPr>
              <w:fldChar w:fldCharType="separate"/>
            </w:r>
            <w:r w:rsidRPr="001339DF">
              <w:rPr>
                <w:rFonts w:ascii="Arial" w:hAnsi="Arial" w:cs="Arial"/>
                <w:sz w:val="20"/>
              </w:rPr>
              <w:fldChar w:fldCharType="end"/>
            </w:r>
            <w:r>
              <w:rPr>
                <w:rFonts w:ascii="Arial" w:hAnsi="Arial"/>
                <w:sz w:val="20"/>
              </w:rPr>
              <w:t xml:space="preserve"> Excellent</w:t>
            </w:r>
          </w:p>
        </w:tc>
        <w:tc>
          <w:tcPr>
            <w:tcW w:w="3311" w:type="dxa"/>
          </w:tcPr>
          <w:p w14:paraId="2C087701" w14:textId="77777777" w:rsidR="009E407A" w:rsidRPr="001339DF" w:rsidRDefault="009E407A" w:rsidP="001339DF">
            <w:pPr>
              <w:tabs>
                <w:tab w:val="left" w:pos="0"/>
              </w:tabs>
              <w:spacing w:before="120" w:after="120" w:line="276" w:lineRule="auto"/>
              <w:jc w:val="both"/>
              <w:rPr>
                <w:rFonts w:ascii="Arial" w:hAnsi="Arial" w:cs="Arial"/>
                <w:sz w:val="20"/>
              </w:rPr>
            </w:pPr>
            <w:r w:rsidRPr="001339DF">
              <w:rPr>
                <w:rFonts w:ascii="Arial" w:hAnsi="Arial" w:cs="Arial"/>
                <w:sz w:val="20"/>
              </w:rPr>
              <w:fldChar w:fldCharType="begin">
                <w:ffData>
                  <w:name w:val="Check30"/>
                  <w:enabled/>
                  <w:calcOnExit w:val="0"/>
                  <w:checkBox>
                    <w:sizeAuto/>
                    <w:default w:val="0"/>
                  </w:checkBox>
                </w:ffData>
              </w:fldChar>
            </w:r>
            <w:r w:rsidRPr="001339DF">
              <w:rPr>
                <w:rFonts w:ascii="Arial" w:hAnsi="Arial" w:cs="Arial"/>
                <w:sz w:val="20"/>
              </w:rPr>
              <w:instrText xml:space="preserve"> FORMCHECKBOX </w:instrText>
            </w:r>
            <w:r w:rsidRPr="001339DF">
              <w:rPr>
                <w:rFonts w:ascii="Arial" w:hAnsi="Arial" w:cs="Arial"/>
                <w:sz w:val="20"/>
              </w:rPr>
            </w:r>
            <w:r w:rsidRPr="001339DF">
              <w:rPr>
                <w:rFonts w:ascii="Arial" w:hAnsi="Arial" w:cs="Arial"/>
                <w:sz w:val="20"/>
              </w:rPr>
              <w:fldChar w:fldCharType="separate"/>
            </w:r>
            <w:r w:rsidRPr="001339DF">
              <w:rPr>
                <w:rFonts w:ascii="Arial" w:hAnsi="Arial" w:cs="Arial"/>
                <w:sz w:val="20"/>
              </w:rPr>
              <w:fldChar w:fldCharType="end"/>
            </w:r>
            <w:r>
              <w:rPr>
                <w:rFonts w:ascii="Arial" w:hAnsi="Arial"/>
                <w:sz w:val="20"/>
              </w:rPr>
              <w:t xml:space="preserve"> Assez bien</w:t>
            </w:r>
          </w:p>
          <w:p w14:paraId="5BCA1A62" w14:textId="77777777" w:rsidR="009E407A" w:rsidRPr="001339DF" w:rsidRDefault="009E407A" w:rsidP="001339DF">
            <w:pPr>
              <w:tabs>
                <w:tab w:val="left" w:pos="0"/>
              </w:tabs>
              <w:spacing w:before="120" w:after="120" w:line="276" w:lineRule="auto"/>
              <w:jc w:val="both"/>
              <w:rPr>
                <w:rFonts w:ascii="Arial" w:hAnsi="Arial" w:cs="Arial"/>
                <w:sz w:val="20"/>
              </w:rPr>
            </w:pPr>
            <w:r w:rsidRPr="001339DF">
              <w:rPr>
                <w:rFonts w:ascii="Arial" w:hAnsi="Arial" w:cs="Arial"/>
                <w:sz w:val="20"/>
              </w:rPr>
              <w:fldChar w:fldCharType="begin">
                <w:ffData>
                  <w:name w:val="Check30"/>
                  <w:enabled/>
                  <w:calcOnExit w:val="0"/>
                  <w:checkBox>
                    <w:sizeAuto/>
                    <w:default w:val="0"/>
                  </w:checkBox>
                </w:ffData>
              </w:fldChar>
            </w:r>
            <w:r w:rsidRPr="001339DF">
              <w:rPr>
                <w:rFonts w:ascii="Arial" w:hAnsi="Arial" w:cs="Arial"/>
                <w:sz w:val="20"/>
              </w:rPr>
              <w:instrText xml:space="preserve"> FORMCHECKBOX </w:instrText>
            </w:r>
            <w:r w:rsidRPr="001339DF">
              <w:rPr>
                <w:rFonts w:ascii="Arial" w:hAnsi="Arial" w:cs="Arial"/>
                <w:sz w:val="20"/>
              </w:rPr>
            </w:r>
            <w:r w:rsidRPr="001339DF">
              <w:rPr>
                <w:rFonts w:ascii="Arial" w:hAnsi="Arial" w:cs="Arial"/>
                <w:sz w:val="20"/>
              </w:rPr>
              <w:fldChar w:fldCharType="separate"/>
            </w:r>
            <w:r w:rsidRPr="001339DF">
              <w:rPr>
                <w:rFonts w:ascii="Arial" w:hAnsi="Arial" w:cs="Arial"/>
                <w:sz w:val="20"/>
              </w:rPr>
              <w:fldChar w:fldCharType="end"/>
            </w:r>
            <w:r>
              <w:rPr>
                <w:rFonts w:ascii="Arial" w:hAnsi="Arial"/>
                <w:sz w:val="20"/>
              </w:rPr>
              <w:t xml:space="preserve"> Bien</w:t>
            </w:r>
          </w:p>
          <w:p w14:paraId="73630434" w14:textId="77777777" w:rsidR="009E407A" w:rsidRPr="001339DF" w:rsidRDefault="009E407A" w:rsidP="001339DF">
            <w:pPr>
              <w:tabs>
                <w:tab w:val="left" w:pos="0"/>
              </w:tabs>
              <w:spacing w:before="120" w:after="120" w:line="276" w:lineRule="auto"/>
              <w:jc w:val="both"/>
              <w:rPr>
                <w:rFonts w:ascii="Arial" w:hAnsi="Arial" w:cs="Arial"/>
                <w:sz w:val="20"/>
              </w:rPr>
            </w:pPr>
            <w:r w:rsidRPr="001339DF">
              <w:rPr>
                <w:rFonts w:ascii="Arial" w:hAnsi="Arial" w:cs="Arial"/>
                <w:sz w:val="20"/>
              </w:rPr>
              <w:fldChar w:fldCharType="begin">
                <w:ffData>
                  <w:name w:val="Check30"/>
                  <w:enabled/>
                  <w:calcOnExit w:val="0"/>
                  <w:checkBox>
                    <w:sizeAuto/>
                    <w:default w:val="0"/>
                  </w:checkBox>
                </w:ffData>
              </w:fldChar>
            </w:r>
            <w:r w:rsidRPr="001339DF">
              <w:rPr>
                <w:rFonts w:ascii="Arial" w:hAnsi="Arial" w:cs="Arial"/>
                <w:sz w:val="20"/>
              </w:rPr>
              <w:instrText xml:space="preserve"> FORMCHECKBOX </w:instrText>
            </w:r>
            <w:r w:rsidRPr="001339DF">
              <w:rPr>
                <w:rFonts w:ascii="Arial" w:hAnsi="Arial" w:cs="Arial"/>
                <w:sz w:val="20"/>
              </w:rPr>
            </w:r>
            <w:r w:rsidRPr="001339DF">
              <w:rPr>
                <w:rFonts w:ascii="Arial" w:hAnsi="Arial" w:cs="Arial"/>
                <w:sz w:val="20"/>
              </w:rPr>
              <w:fldChar w:fldCharType="separate"/>
            </w:r>
            <w:r w:rsidRPr="001339DF">
              <w:rPr>
                <w:rFonts w:ascii="Arial" w:hAnsi="Arial" w:cs="Arial"/>
                <w:sz w:val="20"/>
              </w:rPr>
              <w:fldChar w:fldCharType="end"/>
            </w:r>
            <w:r>
              <w:rPr>
                <w:rFonts w:ascii="Arial" w:hAnsi="Arial"/>
                <w:sz w:val="20"/>
              </w:rPr>
              <w:t xml:space="preserve"> Excellent</w:t>
            </w:r>
          </w:p>
        </w:tc>
      </w:tr>
      <w:tr w:rsidR="009E407A" w:rsidRPr="000278B2" w14:paraId="415C9A19" w14:textId="77777777" w:rsidTr="00B801DA">
        <w:tc>
          <w:tcPr>
            <w:tcW w:w="1679" w:type="dxa"/>
          </w:tcPr>
          <w:p w14:paraId="36ABCAE1" w14:textId="77777777" w:rsidR="009E407A" w:rsidRPr="001339DF" w:rsidRDefault="009E407A" w:rsidP="001339DF">
            <w:pPr>
              <w:tabs>
                <w:tab w:val="left" w:pos="0"/>
              </w:tabs>
              <w:spacing w:before="120" w:after="120" w:line="276" w:lineRule="auto"/>
              <w:jc w:val="both"/>
              <w:rPr>
                <w:rFonts w:ascii="Arial" w:hAnsi="Arial" w:cs="Arial"/>
                <w:sz w:val="20"/>
              </w:rPr>
            </w:pPr>
            <w:r>
              <w:rPr>
                <w:rFonts w:ascii="Arial" w:hAnsi="Arial"/>
                <w:sz w:val="20"/>
              </w:rPr>
              <w:t xml:space="preserve">Autre (préciser) </w:t>
            </w:r>
          </w:p>
        </w:tc>
        <w:tc>
          <w:tcPr>
            <w:tcW w:w="2265" w:type="dxa"/>
          </w:tcPr>
          <w:p w14:paraId="7792F466" w14:textId="77777777" w:rsidR="009E407A" w:rsidRPr="001339DF" w:rsidRDefault="009E407A" w:rsidP="001339DF">
            <w:pPr>
              <w:tabs>
                <w:tab w:val="left" w:pos="0"/>
              </w:tabs>
              <w:spacing w:before="120" w:after="120" w:line="276" w:lineRule="auto"/>
              <w:jc w:val="both"/>
              <w:rPr>
                <w:rFonts w:ascii="Arial" w:hAnsi="Arial" w:cs="Arial"/>
                <w:sz w:val="20"/>
              </w:rPr>
            </w:pPr>
            <w:r w:rsidRPr="001339DF">
              <w:rPr>
                <w:rFonts w:ascii="Arial" w:hAnsi="Arial" w:cs="Arial"/>
                <w:sz w:val="20"/>
              </w:rPr>
              <w:fldChar w:fldCharType="begin">
                <w:ffData>
                  <w:name w:val="Check30"/>
                  <w:enabled/>
                  <w:calcOnExit w:val="0"/>
                  <w:checkBox>
                    <w:sizeAuto/>
                    <w:default w:val="0"/>
                  </w:checkBox>
                </w:ffData>
              </w:fldChar>
            </w:r>
            <w:r w:rsidRPr="001339DF">
              <w:rPr>
                <w:rFonts w:ascii="Arial" w:hAnsi="Arial" w:cs="Arial"/>
                <w:sz w:val="20"/>
              </w:rPr>
              <w:instrText xml:space="preserve"> FORMCHECKBOX </w:instrText>
            </w:r>
            <w:r w:rsidRPr="001339DF">
              <w:rPr>
                <w:rFonts w:ascii="Arial" w:hAnsi="Arial" w:cs="Arial"/>
                <w:sz w:val="20"/>
              </w:rPr>
            </w:r>
            <w:r w:rsidRPr="001339DF">
              <w:rPr>
                <w:rFonts w:ascii="Arial" w:hAnsi="Arial" w:cs="Arial"/>
                <w:sz w:val="20"/>
              </w:rPr>
              <w:fldChar w:fldCharType="separate"/>
            </w:r>
            <w:r w:rsidRPr="001339DF">
              <w:rPr>
                <w:rFonts w:ascii="Arial" w:hAnsi="Arial" w:cs="Arial"/>
                <w:sz w:val="20"/>
              </w:rPr>
              <w:fldChar w:fldCharType="end"/>
            </w:r>
            <w:r>
              <w:rPr>
                <w:rFonts w:ascii="Arial" w:hAnsi="Arial"/>
                <w:sz w:val="20"/>
              </w:rPr>
              <w:t xml:space="preserve"> Assez bien</w:t>
            </w:r>
          </w:p>
          <w:p w14:paraId="5BB6E503" w14:textId="77777777" w:rsidR="009E407A" w:rsidRPr="001339DF" w:rsidRDefault="009E407A" w:rsidP="001339DF">
            <w:pPr>
              <w:tabs>
                <w:tab w:val="left" w:pos="0"/>
              </w:tabs>
              <w:spacing w:before="120" w:after="120" w:line="276" w:lineRule="auto"/>
              <w:jc w:val="both"/>
              <w:rPr>
                <w:rFonts w:ascii="Arial" w:hAnsi="Arial" w:cs="Arial"/>
                <w:sz w:val="20"/>
              </w:rPr>
            </w:pPr>
            <w:r w:rsidRPr="001339DF">
              <w:rPr>
                <w:rFonts w:ascii="Arial" w:hAnsi="Arial" w:cs="Arial"/>
                <w:sz w:val="20"/>
              </w:rPr>
              <w:fldChar w:fldCharType="begin">
                <w:ffData>
                  <w:name w:val="Check30"/>
                  <w:enabled/>
                  <w:calcOnExit w:val="0"/>
                  <w:checkBox>
                    <w:sizeAuto/>
                    <w:default w:val="0"/>
                  </w:checkBox>
                </w:ffData>
              </w:fldChar>
            </w:r>
            <w:r w:rsidRPr="001339DF">
              <w:rPr>
                <w:rFonts w:ascii="Arial" w:hAnsi="Arial" w:cs="Arial"/>
                <w:sz w:val="20"/>
              </w:rPr>
              <w:instrText xml:space="preserve"> FORMCHECKBOX </w:instrText>
            </w:r>
            <w:r w:rsidRPr="001339DF">
              <w:rPr>
                <w:rFonts w:ascii="Arial" w:hAnsi="Arial" w:cs="Arial"/>
                <w:sz w:val="20"/>
              </w:rPr>
            </w:r>
            <w:r w:rsidRPr="001339DF">
              <w:rPr>
                <w:rFonts w:ascii="Arial" w:hAnsi="Arial" w:cs="Arial"/>
                <w:sz w:val="20"/>
              </w:rPr>
              <w:fldChar w:fldCharType="separate"/>
            </w:r>
            <w:r w:rsidRPr="001339DF">
              <w:rPr>
                <w:rFonts w:ascii="Arial" w:hAnsi="Arial" w:cs="Arial"/>
                <w:sz w:val="20"/>
              </w:rPr>
              <w:fldChar w:fldCharType="end"/>
            </w:r>
            <w:r>
              <w:rPr>
                <w:rFonts w:ascii="Arial" w:hAnsi="Arial"/>
                <w:sz w:val="20"/>
              </w:rPr>
              <w:t xml:space="preserve"> Bien</w:t>
            </w:r>
          </w:p>
          <w:p w14:paraId="127C9CF4" w14:textId="77777777" w:rsidR="009E407A" w:rsidRPr="001339DF" w:rsidRDefault="009E407A" w:rsidP="001339DF">
            <w:pPr>
              <w:tabs>
                <w:tab w:val="left" w:pos="0"/>
              </w:tabs>
              <w:spacing w:before="120" w:after="120" w:line="276" w:lineRule="auto"/>
              <w:jc w:val="both"/>
              <w:rPr>
                <w:rFonts w:ascii="Arial" w:hAnsi="Arial" w:cs="Arial"/>
                <w:sz w:val="20"/>
              </w:rPr>
            </w:pPr>
            <w:r w:rsidRPr="001339DF">
              <w:rPr>
                <w:rFonts w:ascii="Arial" w:hAnsi="Arial" w:cs="Arial"/>
                <w:sz w:val="20"/>
              </w:rPr>
              <w:fldChar w:fldCharType="begin">
                <w:ffData>
                  <w:name w:val="Check30"/>
                  <w:enabled/>
                  <w:calcOnExit w:val="0"/>
                  <w:checkBox>
                    <w:sizeAuto/>
                    <w:default w:val="0"/>
                  </w:checkBox>
                </w:ffData>
              </w:fldChar>
            </w:r>
            <w:r w:rsidRPr="001339DF">
              <w:rPr>
                <w:rFonts w:ascii="Arial" w:hAnsi="Arial" w:cs="Arial"/>
                <w:sz w:val="20"/>
              </w:rPr>
              <w:instrText xml:space="preserve"> FORMCHECKBOX </w:instrText>
            </w:r>
            <w:r w:rsidRPr="001339DF">
              <w:rPr>
                <w:rFonts w:ascii="Arial" w:hAnsi="Arial" w:cs="Arial"/>
                <w:sz w:val="20"/>
              </w:rPr>
            </w:r>
            <w:r w:rsidRPr="001339DF">
              <w:rPr>
                <w:rFonts w:ascii="Arial" w:hAnsi="Arial" w:cs="Arial"/>
                <w:sz w:val="20"/>
              </w:rPr>
              <w:fldChar w:fldCharType="separate"/>
            </w:r>
            <w:r w:rsidRPr="001339DF">
              <w:rPr>
                <w:rFonts w:ascii="Arial" w:hAnsi="Arial" w:cs="Arial"/>
                <w:sz w:val="20"/>
              </w:rPr>
              <w:fldChar w:fldCharType="end"/>
            </w:r>
            <w:r>
              <w:rPr>
                <w:rFonts w:ascii="Arial" w:hAnsi="Arial"/>
                <w:sz w:val="20"/>
              </w:rPr>
              <w:t xml:space="preserve"> Excellent</w:t>
            </w:r>
          </w:p>
        </w:tc>
        <w:tc>
          <w:tcPr>
            <w:tcW w:w="2268" w:type="dxa"/>
          </w:tcPr>
          <w:p w14:paraId="519DEF97" w14:textId="77777777" w:rsidR="009E407A" w:rsidRPr="001339DF" w:rsidRDefault="009E407A" w:rsidP="001339DF">
            <w:pPr>
              <w:tabs>
                <w:tab w:val="left" w:pos="0"/>
              </w:tabs>
              <w:spacing w:before="120" w:after="120" w:line="276" w:lineRule="auto"/>
              <w:jc w:val="both"/>
              <w:rPr>
                <w:rFonts w:ascii="Arial" w:hAnsi="Arial" w:cs="Arial"/>
                <w:sz w:val="20"/>
              </w:rPr>
            </w:pPr>
            <w:r w:rsidRPr="001339DF">
              <w:rPr>
                <w:rFonts w:ascii="Arial" w:hAnsi="Arial" w:cs="Arial"/>
                <w:sz w:val="20"/>
              </w:rPr>
              <w:fldChar w:fldCharType="begin">
                <w:ffData>
                  <w:name w:val="Check30"/>
                  <w:enabled/>
                  <w:calcOnExit w:val="0"/>
                  <w:checkBox>
                    <w:sizeAuto/>
                    <w:default w:val="0"/>
                  </w:checkBox>
                </w:ffData>
              </w:fldChar>
            </w:r>
            <w:r w:rsidRPr="001339DF">
              <w:rPr>
                <w:rFonts w:ascii="Arial" w:hAnsi="Arial" w:cs="Arial"/>
                <w:sz w:val="20"/>
              </w:rPr>
              <w:instrText xml:space="preserve"> FORMCHECKBOX </w:instrText>
            </w:r>
            <w:r w:rsidRPr="001339DF">
              <w:rPr>
                <w:rFonts w:ascii="Arial" w:hAnsi="Arial" w:cs="Arial"/>
                <w:sz w:val="20"/>
              </w:rPr>
            </w:r>
            <w:r w:rsidRPr="001339DF">
              <w:rPr>
                <w:rFonts w:ascii="Arial" w:hAnsi="Arial" w:cs="Arial"/>
                <w:sz w:val="20"/>
              </w:rPr>
              <w:fldChar w:fldCharType="separate"/>
            </w:r>
            <w:r w:rsidRPr="001339DF">
              <w:rPr>
                <w:rFonts w:ascii="Arial" w:hAnsi="Arial" w:cs="Arial"/>
                <w:sz w:val="20"/>
              </w:rPr>
              <w:fldChar w:fldCharType="end"/>
            </w:r>
            <w:r>
              <w:rPr>
                <w:rFonts w:ascii="Arial" w:hAnsi="Arial"/>
                <w:sz w:val="20"/>
              </w:rPr>
              <w:t xml:space="preserve"> Assez bien</w:t>
            </w:r>
          </w:p>
          <w:p w14:paraId="32FD617A" w14:textId="77777777" w:rsidR="009E407A" w:rsidRPr="001339DF" w:rsidRDefault="009E407A" w:rsidP="001339DF">
            <w:pPr>
              <w:tabs>
                <w:tab w:val="left" w:pos="0"/>
              </w:tabs>
              <w:spacing w:before="120" w:after="120" w:line="276" w:lineRule="auto"/>
              <w:jc w:val="both"/>
              <w:rPr>
                <w:rFonts w:ascii="Arial" w:hAnsi="Arial" w:cs="Arial"/>
                <w:sz w:val="20"/>
              </w:rPr>
            </w:pPr>
            <w:r w:rsidRPr="001339DF">
              <w:rPr>
                <w:rFonts w:ascii="Arial" w:hAnsi="Arial" w:cs="Arial"/>
                <w:sz w:val="20"/>
              </w:rPr>
              <w:fldChar w:fldCharType="begin">
                <w:ffData>
                  <w:name w:val="Check30"/>
                  <w:enabled/>
                  <w:calcOnExit w:val="0"/>
                  <w:checkBox>
                    <w:sizeAuto/>
                    <w:default w:val="0"/>
                  </w:checkBox>
                </w:ffData>
              </w:fldChar>
            </w:r>
            <w:r w:rsidRPr="001339DF">
              <w:rPr>
                <w:rFonts w:ascii="Arial" w:hAnsi="Arial" w:cs="Arial"/>
                <w:sz w:val="20"/>
              </w:rPr>
              <w:instrText xml:space="preserve"> FORMCHECKBOX </w:instrText>
            </w:r>
            <w:r w:rsidRPr="001339DF">
              <w:rPr>
                <w:rFonts w:ascii="Arial" w:hAnsi="Arial" w:cs="Arial"/>
                <w:sz w:val="20"/>
              </w:rPr>
            </w:r>
            <w:r w:rsidRPr="001339DF">
              <w:rPr>
                <w:rFonts w:ascii="Arial" w:hAnsi="Arial" w:cs="Arial"/>
                <w:sz w:val="20"/>
              </w:rPr>
              <w:fldChar w:fldCharType="separate"/>
            </w:r>
            <w:r w:rsidRPr="001339DF">
              <w:rPr>
                <w:rFonts w:ascii="Arial" w:hAnsi="Arial" w:cs="Arial"/>
                <w:sz w:val="20"/>
              </w:rPr>
              <w:fldChar w:fldCharType="end"/>
            </w:r>
            <w:r>
              <w:rPr>
                <w:rFonts w:ascii="Arial" w:hAnsi="Arial"/>
                <w:sz w:val="20"/>
              </w:rPr>
              <w:t xml:space="preserve"> Bien</w:t>
            </w:r>
          </w:p>
          <w:p w14:paraId="3D915532" w14:textId="77777777" w:rsidR="009E407A" w:rsidRPr="001339DF" w:rsidRDefault="009E407A" w:rsidP="001339DF">
            <w:pPr>
              <w:tabs>
                <w:tab w:val="left" w:pos="0"/>
              </w:tabs>
              <w:spacing w:before="120" w:after="120" w:line="276" w:lineRule="auto"/>
              <w:jc w:val="both"/>
              <w:rPr>
                <w:rFonts w:ascii="Arial" w:hAnsi="Arial" w:cs="Arial"/>
                <w:sz w:val="20"/>
              </w:rPr>
            </w:pPr>
            <w:r w:rsidRPr="001339DF">
              <w:rPr>
                <w:rFonts w:ascii="Arial" w:hAnsi="Arial" w:cs="Arial"/>
                <w:sz w:val="20"/>
              </w:rPr>
              <w:fldChar w:fldCharType="begin">
                <w:ffData>
                  <w:name w:val="Check30"/>
                  <w:enabled/>
                  <w:calcOnExit w:val="0"/>
                  <w:checkBox>
                    <w:sizeAuto/>
                    <w:default w:val="0"/>
                  </w:checkBox>
                </w:ffData>
              </w:fldChar>
            </w:r>
            <w:r w:rsidRPr="001339DF">
              <w:rPr>
                <w:rFonts w:ascii="Arial" w:hAnsi="Arial" w:cs="Arial"/>
                <w:sz w:val="20"/>
              </w:rPr>
              <w:instrText xml:space="preserve"> FORMCHECKBOX </w:instrText>
            </w:r>
            <w:r w:rsidRPr="001339DF">
              <w:rPr>
                <w:rFonts w:ascii="Arial" w:hAnsi="Arial" w:cs="Arial"/>
                <w:sz w:val="20"/>
              </w:rPr>
            </w:r>
            <w:r w:rsidRPr="001339DF">
              <w:rPr>
                <w:rFonts w:ascii="Arial" w:hAnsi="Arial" w:cs="Arial"/>
                <w:sz w:val="20"/>
              </w:rPr>
              <w:fldChar w:fldCharType="separate"/>
            </w:r>
            <w:r w:rsidRPr="001339DF">
              <w:rPr>
                <w:rFonts w:ascii="Arial" w:hAnsi="Arial" w:cs="Arial"/>
                <w:sz w:val="20"/>
              </w:rPr>
              <w:fldChar w:fldCharType="end"/>
            </w:r>
            <w:r>
              <w:rPr>
                <w:rFonts w:ascii="Arial" w:hAnsi="Arial"/>
                <w:sz w:val="20"/>
              </w:rPr>
              <w:t xml:space="preserve"> Excellent</w:t>
            </w:r>
          </w:p>
        </w:tc>
        <w:tc>
          <w:tcPr>
            <w:tcW w:w="3311" w:type="dxa"/>
          </w:tcPr>
          <w:p w14:paraId="0B7E2AC5" w14:textId="77777777" w:rsidR="009E407A" w:rsidRPr="001339DF" w:rsidRDefault="009E407A" w:rsidP="001339DF">
            <w:pPr>
              <w:tabs>
                <w:tab w:val="left" w:pos="0"/>
              </w:tabs>
              <w:spacing w:before="120" w:after="120" w:line="276" w:lineRule="auto"/>
              <w:jc w:val="both"/>
              <w:rPr>
                <w:rFonts w:ascii="Arial" w:hAnsi="Arial" w:cs="Arial"/>
                <w:sz w:val="20"/>
              </w:rPr>
            </w:pPr>
            <w:r w:rsidRPr="001339DF">
              <w:rPr>
                <w:rFonts w:ascii="Arial" w:hAnsi="Arial" w:cs="Arial"/>
                <w:sz w:val="20"/>
              </w:rPr>
              <w:fldChar w:fldCharType="begin">
                <w:ffData>
                  <w:name w:val="Check30"/>
                  <w:enabled/>
                  <w:calcOnExit w:val="0"/>
                  <w:checkBox>
                    <w:sizeAuto/>
                    <w:default w:val="0"/>
                  </w:checkBox>
                </w:ffData>
              </w:fldChar>
            </w:r>
            <w:r w:rsidRPr="001339DF">
              <w:rPr>
                <w:rFonts w:ascii="Arial" w:hAnsi="Arial" w:cs="Arial"/>
                <w:sz w:val="20"/>
              </w:rPr>
              <w:instrText xml:space="preserve"> FORMCHECKBOX </w:instrText>
            </w:r>
            <w:r w:rsidRPr="001339DF">
              <w:rPr>
                <w:rFonts w:ascii="Arial" w:hAnsi="Arial" w:cs="Arial"/>
                <w:sz w:val="20"/>
              </w:rPr>
            </w:r>
            <w:r w:rsidRPr="001339DF">
              <w:rPr>
                <w:rFonts w:ascii="Arial" w:hAnsi="Arial" w:cs="Arial"/>
                <w:sz w:val="20"/>
              </w:rPr>
              <w:fldChar w:fldCharType="separate"/>
            </w:r>
            <w:r w:rsidRPr="001339DF">
              <w:rPr>
                <w:rFonts w:ascii="Arial" w:hAnsi="Arial" w:cs="Arial"/>
                <w:sz w:val="20"/>
              </w:rPr>
              <w:fldChar w:fldCharType="end"/>
            </w:r>
            <w:r>
              <w:rPr>
                <w:rFonts w:ascii="Arial" w:hAnsi="Arial"/>
                <w:sz w:val="20"/>
              </w:rPr>
              <w:t xml:space="preserve"> Assez bien</w:t>
            </w:r>
          </w:p>
          <w:p w14:paraId="023B859C" w14:textId="77777777" w:rsidR="009E407A" w:rsidRPr="001339DF" w:rsidRDefault="009E407A" w:rsidP="001339DF">
            <w:pPr>
              <w:tabs>
                <w:tab w:val="left" w:pos="0"/>
              </w:tabs>
              <w:spacing w:before="120" w:after="120" w:line="276" w:lineRule="auto"/>
              <w:jc w:val="both"/>
              <w:rPr>
                <w:rFonts w:ascii="Arial" w:hAnsi="Arial" w:cs="Arial"/>
                <w:sz w:val="20"/>
              </w:rPr>
            </w:pPr>
            <w:r w:rsidRPr="001339DF">
              <w:rPr>
                <w:rFonts w:ascii="Arial" w:hAnsi="Arial" w:cs="Arial"/>
                <w:sz w:val="20"/>
              </w:rPr>
              <w:fldChar w:fldCharType="begin">
                <w:ffData>
                  <w:name w:val="Check30"/>
                  <w:enabled/>
                  <w:calcOnExit w:val="0"/>
                  <w:checkBox>
                    <w:sizeAuto/>
                    <w:default w:val="0"/>
                  </w:checkBox>
                </w:ffData>
              </w:fldChar>
            </w:r>
            <w:r w:rsidRPr="001339DF">
              <w:rPr>
                <w:rFonts w:ascii="Arial" w:hAnsi="Arial" w:cs="Arial"/>
                <w:sz w:val="20"/>
              </w:rPr>
              <w:instrText xml:space="preserve"> FORMCHECKBOX </w:instrText>
            </w:r>
            <w:r w:rsidRPr="001339DF">
              <w:rPr>
                <w:rFonts w:ascii="Arial" w:hAnsi="Arial" w:cs="Arial"/>
                <w:sz w:val="20"/>
              </w:rPr>
            </w:r>
            <w:r w:rsidRPr="001339DF">
              <w:rPr>
                <w:rFonts w:ascii="Arial" w:hAnsi="Arial" w:cs="Arial"/>
                <w:sz w:val="20"/>
              </w:rPr>
              <w:fldChar w:fldCharType="separate"/>
            </w:r>
            <w:r w:rsidRPr="001339DF">
              <w:rPr>
                <w:rFonts w:ascii="Arial" w:hAnsi="Arial" w:cs="Arial"/>
                <w:sz w:val="20"/>
              </w:rPr>
              <w:fldChar w:fldCharType="end"/>
            </w:r>
            <w:r>
              <w:rPr>
                <w:rFonts w:ascii="Arial" w:hAnsi="Arial"/>
                <w:sz w:val="20"/>
              </w:rPr>
              <w:t xml:space="preserve"> Bien</w:t>
            </w:r>
          </w:p>
          <w:p w14:paraId="4081746F" w14:textId="77777777" w:rsidR="009E407A" w:rsidRPr="001339DF" w:rsidRDefault="009E407A" w:rsidP="001339DF">
            <w:pPr>
              <w:tabs>
                <w:tab w:val="left" w:pos="0"/>
              </w:tabs>
              <w:spacing w:before="120" w:after="120" w:line="276" w:lineRule="auto"/>
              <w:jc w:val="both"/>
              <w:rPr>
                <w:rFonts w:ascii="Arial" w:hAnsi="Arial" w:cs="Arial"/>
                <w:sz w:val="20"/>
              </w:rPr>
            </w:pPr>
            <w:r w:rsidRPr="001339DF">
              <w:rPr>
                <w:rFonts w:ascii="Arial" w:hAnsi="Arial" w:cs="Arial"/>
                <w:sz w:val="20"/>
              </w:rPr>
              <w:fldChar w:fldCharType="begin">
                <w:ffData>
                  <w:name w:val="Check30"/>
                  <w:enabled/>
                  <w:calcOnExit w:val="0"/>
                  <w:checkBox>
                    <w:sizeAuto/>
                    <w:default w:val="0"/>
                  </w:checkBox>
                </w:ffData>
              </w:fldChar>
            </w:r>
            <w:r w:rsidRPr="001339DF">
              <w:rPr>
                <w:rFonts w:ascii="Arial" w:hAnsi="Arial" w:cs="Arial"/>
                <w:sz w:val="20"/>
              </w:rPr>
              <w:instrText xml:space="preserve"> FORMCHECKBOX </w:instrText>
            </w:r>
            <w:r w:rsidRPr="001339DF">
              <w:rPr>
                <w:rFonts w:ascii="Arial" w:hAnsi="Arial" w:cs="Arial"/>
                <w:sz w:val="20"/>
              </w:rPr>
            </w:r>
            <w:r w:rsidRPr="001339DF">
              <w:rPr>
                <w:rFonts w:ascii="Arial" w:hAnsi="Arial" w:cs="Arial"/>
                <w:sz w:val="20"/>
              </w:rPr>
              <w:fldChar w:fldCharType="separate"/>
            </w:r>
            <w:r w:rsidRPr="001339DF">
              <w:rPr>
                <w:rFonts w:ascii="Arial" w:hAnsi="Arial" w:cs="Arial"/>
                <w:sz w:val="20"/>
              </w:rPr>
              <w:fldChar w:fldCharType="end"/>
            </w:r>
            <w:r>
              <w:rPr>
                <w:rFonts w:ascii="Arial" w:hAnsi="Arial"/>
                <w:sz w:val="20"/>
              </w:rPr>
              <w:t xml:space="preserve"> Excellent</w:t>
            </w:r>
          </w:p>
        </w:tc>
      </w:tr>
    </w:tbl>
    <w:p w14:paraId="7A4E4700" w14:textId="2A319E26" w:rsidR="009E407A" w:rsidRPr="000278B2" w:rsidRDefault="009E407A" w:rsidP="00E30390">
      <w:pPr>
        <w:tabs>
          <w:tab w:val="left" w:pos="0"/>
        </w:tabs>
        <w:spacing w:before="240" w:after="240" w:line="276" w:lineRule="auto"/>
        <w:jc w:val="both"/>
        <w:rPr>
          <w:rFonts w:ascii="Arial" w:hAnsi="Arial" w:cs="Arial"/>
          <w:b/>
          <w:spacing w:val="-3"/>
          <w:szCs w:val="24"/>
        </w:rPr>
      </w:pPr>
      <w:r>
        <w:rPr>
          <w:rFonts w:ascii="Arial" w:hAnsi="Arial"/>
          <w:b/>
        </w:rPr>
        <w:t>Qualifications clés</w:t>
      </w:r>
      <w:r w:rsidR="00481567">
        <w:rPr>
          <w:rFonts w:ascii="Arial" w:hAnsi="Arial"/>
          <w:b/>
        </w:rPr>
        <w:t> </w:t>
      </w:r>
      <w:r>
        <w:rPr>
          <w:rFonts w:ascii="Arial" w:hAnsi="Arial"/>
          <w:b/>
        </w:rPr>
        <w:t>:</w:t>
      </w:r>
    </w:p>
    <w:p w14:paraId="76D3EE7C" w14:textId="4AF60C3E" w:rsidR="009E407A" w:rsidRPr="000278B2" w:rsidRDefault="009E407A" w:rsidP="00E30390">
      <w:pPr>
        <w:tabs>
          <w:tab w:val="left" w:pos="0"/>
        </w:tabs>
        <w:spacing w:after="240" w:line="276" w:lineRule="auto"/>
        <w:jc w:val="both"/>
        <w:rPr>
          <w:rFonts w:ascii="Arial" w:hAnsi="Arial" w:cs="Arial"/>
          <w:spacing w:val="-3"/>
          <w:szCs w:val="24"/>
        </w:rPr>
      </w:pPr>
      <w:r>
        <w:rPr>
          <w:rFonts w:ascii="Arial" w:hAnsi="Arial"/>
        </w:rPr>
        <w:t>[Veuillez indiquer</w:t>
      </w:r>
      <w:r w:rsidR="00481567">
        <w:rPr>
          <w:rFonts w:ascii="Arial" w:hAnsi="Arial"/>
        </w:rPr>
        <w:t> </w:t>
      </w:r>
      <w:r>
        <w:rPr>
          <w:rFonts w:ascii="Arial" w:hAnsi="Arial"/>
        </w:rPr>
        <w:t>: (i) les coordonnées du ou des barreaux auprès desquels vous êtes autorisé(e) à exercer</w:t>
      </w:r>
      <w:r w:rsidR="00481567">
        <w:rPr>
          <w:rFonts w:ascii="Arial" w:hAnsi="Arial"/>
        </w:rPr>
        <w:t> </w:t>
      </w:r>
      <w:r>
        <w:rPr>
          <w:rFonts w:ascii="Arial" w:hAnsi="Arial"/>
        </w:rPr>
        <w:t>; (ii) le nombre total d’années d’expérience professionnelle pertinente</w:t>
      </w:r>
      <w:r w:rsidR="00481567">
        <w:rPr>
          <w:rFonts w:ascii="Arial" w:hAnsi="Arial"/>
        </w:rPr>
        <w:t> </w:t>
      </w:r>
      <w:r>
        <w:rPr>
          <w:rFonts w:ascii="Arial" w:hAnsi="Arial"/>
        </w:rPr>
        <w:t>; (iii) un résumé de votre formation et de votre parcours professionnel, en insistant sur les éléments les plus pertinents par rapport à la mission proposée</w:t>
      </w:r>
      <w:r w:rsidR="00481567">
        <w:rPr>
          <w:rFonts w:ascii="Arial" w:hAnsi="Arial"/>
        </w:rPr>
        <w:t> </w:t>
      </w:r>
      <w:r>
        <w:rPr>
          <w:rFonts w:ascii="Arial" w:hAnsi="Arial"/>
        </w:rPr>
        <w:t xml:space="preserve">; (iv) </w:t>
      </w:r>
      <w:r>
        <w:rPr>
          <w:rFonts w:ascii="Arial" w:hAnsi="Arial"/>
        </w:rPr>
        <w:lastRenderedPageBreak/>
        <w:t>les principales fonctions et responsabilités que vous avez exercées. La réponse ne doit pas excéder une demi-page.]</w:t>
      </w:r>
    </w:p>
    <w:p w14:paraId="3B710FE5" w14:textId="775B56E1" w:rsidR="009E407A" w:rsidRPr="000278B2" w:rsidRDefault="009E407A" w:rsidP="00E30390">
      <w:pPr>
        <w:tabs>
          <w:tab w:val="left" w:pos="0"/>
        </w:tabs>
        <w:spacing w:before="240" w:after="240" w:line="276" w:lineRule="auto"/>
        <w:jc w:val="both"/>
        <w:rPr>
          <w:rFonts w:ascii="Arial" w:hAnsi="Arial" w:cs="Arial"/>
          <w:b/>
          <w:spacing w:val="-3"/>
          <w:szCs w:val="24"/>
        </w:rPr>
      </w:pPr>
      <w:r>
        <w:rPr>
          <w:rFonts w:ascii="Arial" w:hAnsi="Arial"/>
          <w:b/>
        </w:rPr>
        <w:t>Formation académique (niveau universitaire et supérieur uniquement)</w:t>
      </w:r>
      <w:r w:rsidR="00481567">
        <w:rPr>
          <w:rFonts w:ascii="Arial" w:hAnsi="Arial"/>
          <w:b/>
        </w:rPr>
        <w:t> </w:t>
      </w:r>
      <w:r>
        <w:rPr>
          <w:rFonts w:ascii="Arial" w:hAnsi="Arial"/>
          <w:b/>
        </w:rPr>
        <w:t>:</w:t>
      </w:r>
    </w:p>
    <w:tbl>
      <w:tblPr>
        <w:tblW w:w="9382" w:type="dxa"/>
        <w:jc w:val="center"/>
        <w:tblLayout w:type="fixed"/>
        <w:tblCellMar>
          <w:left w:w="120" w:type="dxa"/>
          <w:right w:w="120" w:type="dxa"/>
        </w:tblCellMar>
        <w:tblLook w:val="0000" w:firstRow="0" w:lastRow="0" w:firstColumn="0" w:lastColumn="0" w:noHBand="0" w:noVBand="0"/>
      </w:tblPr>
      <w:tblGrid>
        <w:gridCol w:w="942"/>
        <w:gridCol w:w="1699"/>
        <w:gridCol w:w="922"/>
        <w:gridCol w:w="779"/>
        <w:gridCol w:w="785"/>
        <w:gridCol w:w="710"/>
        <w:gridCol w:w="1012"/>
        <w:gridCol w:w="265"/>
        <w:gridCol w:w="1256"/>
        <w:gridCol w:w="625"/>
        <w:gridCol w:w="387"/>
      </w:tblGrid>
      <w:tr w:rsidR="009E407A" w:rsidRPr="000278B2" w14:paraId="258F7B0B" w14:textId="77777777" w:rsidTr="00B801DA">
        <w:trPr>
          <w:jc w:val="center"/>
        </w:trPr>
        <w:tc>
          <w:tcPr>
            <w:tcW w:w="2641" w:type="dxa"/>
            <w:gridSpan w:val="2"/>
            <w:tcBorders>
              <w:top w:val="single" w:sz="7" w:space="0" w:color="auto"/>
              <w:left w:val="single" w:sz="7" w:space="0" w:color="auto"/>
            </w:tcBorders>
          </w:tcPr>
          <w:p w14:paraId="50B52737" w14:textId="09C92054" w:rsidR="009E407A" w:rsidRPr="001339DF" w:rsidRDefault="009E407A" w:rsidP="001339DF">
            <w:pPr>
              <w:tabs>
                <w:tab w:val="left" w:pos="-720"/>
                <w:tab w:val="left" w:pos="0"/>
              </w:tabs>
              <w:suppressAutoHyphens/>
              <w:spacing w:before="120" w:after="120" w:line="276" w:lineRule="auto"/>
              <w:jc w:val="both"/>
              <w:rPr>
                <w:rFonts w:ascii="Arial" w:hAnsi="Arial" w:cs="Arial"/>
                <w:sz w:val="20"/>
              </w:rPr>
            </w:pPr>
            <w:r>
              <w:rPr>
                <w:rFonts w:ascii="Arial" w:hAnsi="Arial"/>
                <w:sz w:val="20"/>
              </w:rPr>
              <w:t>Nom de l</w:t>
            </w:r>
            <w:r w:rsidR="00481567">
              <w:rPr>
                <w:rFonts w:ascii="Arial" w:hAnsi="Arial"/>
                <w:sz w:val="20"/>
              </w:rPr>
              <w:t>’</w:t>
            </w:r>
            <w:r>
              <w:rPr>
                <w:rFonts w:ascii="Arial" w:hAnsi="Arial"/>
                <w:sz w:val="20"/>
              </w:rPr>
              <w:t xml:space="preserve">université </w:t>
            </w:r>
            <w:r w:rsidR="00481567">
              <w:rPr>
                <w:rFonts w:ascii="Arial" w:hAnsi="Arial"/>
                <w:sz w:val="20"/>
              </w:rPr>
              <w:t>—</w:t>
            </w:r>
            <w:r>
              <w:rPr>
                <w:rFonts w:ascii="Arial" w:hAnsi="Arial"/>
                <w:sz w:val="20"/>
              </w:rPr>
              <w:t xml:space="preserve"> Ville </w:t>
            </w:r>
            <w:r w:rsidR="00481567">
              <w:rPr>
                <w:rFonts w:ascii="Arial" w:hAnsi="Arial"/>
                <w:sz w:val="20"/>
              </w:rPr>
              <w:t>—</w:t>
            </w:r>
            <w:r>
              <w:rPr>
                <w:rFonts w:ascii="Arial" w:hAnsi="Arial"/>
                <w:sz w:val="20"/>
              </w:rPr>
              <w:t xml:space="preserve"> Pays </w:t>
            </w:r>
          </w:p>
        </w:tc>
        <w:tc>
          <w:tcPr>
            <w:tcW w:w="1701" w:type="dxa"/>
            <w:gridSpan w:val="2"/>
            <w:tcBorders>
              <w:top w:val="single" w:sz="7" w:space="0" w:color="auto"/>
              <w:left w:val="single" w:sz="7" w:space="0" w:color="auto"/>
            </w:tcBorders>
          </w:tcPr>
          <w:p w14:paraId="50AE4A50"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sz w:val="20"/>
              </w:rPr>
            </w:pPr>
            <w:r>
              <w:rPr>
                <w:rFonts w:ascii="Arial" w:hAnsi="Arial"/>
                <w:sz w:val="20"/>
              </w:rPr>
              <w:t xml:space="preserve">Période </w:t>
            </w:r>
          </w:p>
        </w:tc>
        <w:tc>
          <w:tcPr>
            <w:tcW w:w="2772" w:type="dxa"/>
            <w:gridSpan w:val="4"/>
            <w:tcBorders>
              <w:top w:val="single" w:sz="7" w:space="0" w:color="auto"/>
              <w:left w:val="single" w:sz="7" w:space="0" w:color="auto"/>
            </w:tcBorders>
          </w:tcPr>
          <w:p w14:paraId="4965B707"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sz w:val="20"/>
              </w:rPr>
            </w:pPr>
            <w:r>
              <w:rPr>
                <w:rFonts w:ascii="Arial" w:hAnsi="Arial"/>
                <w:sz w:val="20"/>
              </w:rPr>
              <w:t xml:space="preserve"> Diplôme obtenu</w:t>
            </w:r>
          </w:p>
        </w:tc>
        <w:tc>
          <w:tcPr>
            <w:tcW w:w="2268" w:type="dxa"/>
            <w:gridSpan w:val="3"/>
            <w:tcBorders>
              <w:top w:val="single" w:sz="7" w:space="0" w:color="auto"/>
              <w:left w:val="single" w:sz="7" w:space="0" w:color="auto"/>
              <w:right w:val="single" w:sz="7" w:space="0" w:color="auto"/>
            </w:tcBorders>
          </w:tcPr>
          <w:p w14:paraId="5E2B6AD2" w14:textId="40767797" w:rsidR="009E407A" w:rsidRPr="001339DF" w:rsidRDefault="009E407A" w:rsidP="00FC5421">
            <w:pPr>
              <w:tabs>
                <w:tab w:val="left" w:pos="-720"/>
                <w:tab w:val="left" w:pos="0"/>
              </w:tabs>
              <w:suppressAutoHyphens/>
              <w:spacing w:before="120" w:after="120" w:line="276" w:lineRule="auto"/>
              <w:ind w:right="-81"/>
              <w:rPr>
                <w:rFonts w:ascii="Arial" w:hAnsi="Arial" w:cs="Arial"/>
                <w:sz w:val="20"/>
              </w:rPr>
            </w:pPr>
            <w:r>
              <w:rPr>
                <w:rFonts w:ascii="Arial" w:hAnsi="Arial"/>
                <w:sz w:val="20"/>
              </w:rPr>
              <w:t>Domaine principal</w:t>
            </w:r>
            <w:r w:rsidR="00481567">
              <w:rPr>
                <w:rFonts w:ascii="Arial" w:hAnsi="Arial"/>
                <w:sz w:val="20"/>
              </w:rPr>
              <w:t>/</w:t>
            </w:r>
            <w:r>
              <w:rPr>
                <w:rFonts w:ascii="Arial" w:hAnsi="Arial"/>
                <w:sz w:val="20"/>
              </w:rPr>
              <w:t xml:space="preserve">Spécialisation </w:t>
            </w:r>
          </w:p>
          <w:p w14:paraId="42ADEDFA" w14:textId="77777777" w:rsidR="009E407A" w:rsidRPr="001339DF" w:rsidRDefault="009E407A" w:rsidP="00FC5421">
            <w:pPr>
              <w:tabs>
                <w:tab w:val="left" w:pos="-720"/>
                <w:tab w:val="left" w:pos="0"/>
              </w:tabs>
              <w:suppressAutoHyphens/>
              <w:spacing w:before="120" w:after="120" w:line="276" w:lineRule="auto"/>
              <w:ind w:right="-81"/>
              <w:rPr>
                <w:rFonts w:ascii="Arial" w:hAnsi="Arial" w:cs="Arial"/>
                <w:sz w:val="20"/>
                <w:lang w:val="en-GB"/>
              </w:rPr>
            </w:pPr>
          </w:p>
        </w:tc>
      </w:tr>
      <w:tr w:rsidR="009E407A" w:rsidRPr="000278B2" w14:paraId="0504198C" w14:textId="77777777" w:rsidTr="00B801DA">
        <w:trPr>
          <w:jc w:val="center"/>
        </w:trPr>
        <w:tc>
          <w:tcPr>
            <w:tcW w:w="942" w:type="dxa"/>
            <w:tcBorders>
              <w:left w:val="single" w:sz="7" w:space="0" w:color="auto"/>
            </w:tcBorders>
          </w:tcPr>
          <w:p w14:paraId="0C702C11"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sz w:val="20"/>
                <w:lang w:val="en-GB"/>
              </w:rPr>
            </w:pPr>
          </w:p>
        </w:tc>
        <w:tc>
          <w:tcPr>
            <w:tcW w:w="1699" w:type="dxa"/>
          </w:tcPr>
          <w:p w14:paraId="46573E33"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sz w:val="20"/>
                <w:lang w:val="en-GB"/>
              </w:rPr>
            </w:pPr>
          </w:p>
        </w:tc>
        <w:tc>
          <w:tcPr>
            <w:tcW w:w="922" w:type="dxa"/>
            <w:tcBorders>
              <w:top w:val="single" w:sz="7" w:space="0" w:color="auto"/>
              <w:left w:val="single" w:sz="7" w:space="0" w:color="auto"/>
            </w:tcBorders>
          </w:tcPr>
          <w:p w14:paraId="1BFA02F2"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sz w:val="20"/>
              </w:rPr>
            </w:pPr>
            <w:r>
              <w:rPr>
                <w:rFonts w:ascii="Arial" w:hAnsi="Arial"/>
                <w:sz w:val="20"/>
              </w:rPr>
              <w:t>De</w:t>
            </w:r>
          </w:p>
        </w:tc>
        <w:tc>
          <w:tcPr>
            <w:tcW w:w="779" w:type="dxa"/>
            <w:tcBorders>
              <w:top w:val="single" w:sz="7" w:space="0" w:color="auto"/>
              <w:left w:val="single" w:sz="7" w:space="0" w:color="auto"/>
            </w:tcBorders>
          </w:tcPr>
          <w:p w14:paraId="614FBE47"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sz w:val="20"/>
              </w:rPr>
            </w:pPr>
            <w:r>
              <w:rPr>
                <w:rFonts w:ascii="Arial" w:hAnsi="Arial"/>
                <w:sz w:val="20"/>
              </w:rPr>
              <w:t>À</w:t>
            </w:r>
          </w:p>
        </w:tc>
        <w:tc>
          <w:tcPr>
            <w:tcW w:w="785" w:type="dxa"/>
            <w:tcBorders>
              <w:left w:val="single" w:sz="7" w:space="0" w:color="auto"/>
            </w:tcBorders>
          </w:tcPr>
          <w:p w14:paraId="4B4384C1"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sz w:val="20"/>
                <w:lang w:val="en-GB"/>
              </w:rPr>
            </w:pPr>
          </w:p>
        </w:tc>
        <w:tc>
          <w:tcPr>
            <w:tcW w:w="710" w:type="dxa"/>
          </w:tcPr>
          <w:p w14:paraId="7848CD95"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sz w:val="20"/>
                <w:lang w:val="en-GB"/>
              </w:rPr>
            </w:pPr>
          </w:p>
        </w:tc>
        <w:tc>
          <w:tcPr>
            <w:tcW w:w="1012" w:type="dxa"/>
          </w:tcPr>
          <w:p w14:paraId="1C03B56E"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sz w:val="20"/>
                <w:lang w:val="en-GB"/>
              </w:rPr>
            </w:pPr>
          </w:p>
        </w:tc>
        <w:tc>
          <w:tcPr>
            <w:tcW w:w="265" w:type="dxa"/>
          </w:tcPr>
          <w:p w14:paraId="555410CE"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sz w:val="20"/>
                <w:lang w:val="en-GB"/>
              </w:rPr>
            </w:pPr>
          </w:p>
        </w:tc>
        <w:tc>
          <w:tcPr>
            <w:tcW w:w="1256" w:type="dxa"/>
            <w:tcBorders>
              <w:left w:val="single" w:sz="7" w:space="0" w:color="auto"/>
            </w:tcBorders>
          </w:tcPr>
          <w:p w14:paraId="1515927E"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sz w:val="20"/>
                <w:lang w:val="en-GB"/>
              </w:rPr>
            </w:pPr>
          </w:p>
        </w:tc>
        <w:tc>
          <w:tcPr>
            <w:tcW w:w="625" w:type="dxa"/>
          </w:tcPr>
          <w:p w14:paraId="77A1B593"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sz w:val="20"/>
                <w:lang w:val="en-GB"/>
              </w:rPr>
            </w:pPr>
          </w:p>
        </w:tc>
        <w:tc>
          <w:tcPr>
            <w:tcW w:w="387" w:type="dxa"/>
            <w:tcBorders>
              <w:right w:val="single" w:sz="7" w:space="0" w:color="auto"/>
            </w:tcBorders>
          </w:tcPr>
          <w:p w14:paraId="11BFC563"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sz w:val="20"/>
                <w:lang w:val="en-GB"/>
              </w:rPr>
            </w:pPr>
          </w:p>
        </w:tc>
      </w:tr>
      <w:tr w:rsidR="009E407A" w:rsidRPr="000278B2" w14:paraId="02716B6E" w14:textId="77777777" w:rsidTr="00B801DA">
        <w:trPr>
          <w:jc w:val="center"/>
        </w:trPr>
        <w:tc>
          <w:tcPr>
            <w:tcW w:w="2641" w:type="dxa"/>
            <w:gridSpan w:val="2"/>
            <w:tcBorders>
              <w:top w:val="single" w:sz="7" w:space="0" w:color="auto"/>
              <w:left w:val="single" w:sz="7" w:space="0" w:color="auto"/>
            </w:tcBorders>
          </w:tcPr>
          <w:p w14:paraId="0954B447"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b/>
                <w:color w:val="0000FF"/>
                <w:spacing w:val="-2"/>
                <w:sz w:val="20"/>
                <w:lang w:val="en-GB"/>
              </w:rPr>
            </w:pPr>
          </w:p>
        </w:tc>
        <w:tc>
          <w:tcPr>
            <w:tcW w:w="922" w:type="dxa"/>
            <w:tcBorders>
              <w:top w:val="single" w:sz="7" w:space="0" w:color="auto"/>
              <w:left w:val="single" w:sz="7" w:space="0" w:color="auto"/>
            </w:tcBorders>
          </w:tcPr>
          <w:p w14:paraId="1194C5E9"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b/>
                <w:color w:val="0000FF"/>
                <w:spacing w:val="-2"/>
                <w:sz w:val="20"/>
                <w:lang w:val="en-GB"/>
              </w:rPr>
            </w:pPr>
          </w:p>
        </w:tc>
        <w:tc>
          <w:tcPr>
            <w:tcW w:w="779" w:type="dxa"/>
            <w:tcBorders>
              <w:top w:val="single" w:sz="7" w:space="0" w:color="auto"/>
              <w:left w:val="single" w:sz="7" w:space="0" w:color="auto"/>
            </w:tcBorders>
          </w:tcPr>
          <w:p w14:paraId="13794561"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b/>
                <w:color w:val="0000FF"/>
                <w:spacing w:val="-2"/>
                <w:sz w:val="20"/>
                <w:lang w:val="en-GB"/>
              </w:rPr>
            </w:pPr>
          </w:p>
        </w:tc>
        <w:tc>
          <w:tcPr>
            <w:tcW w:w="2772" w:type="dxa"/>
            <w:gridSpan w:val="4"/>
            <w:tcBorders>
              <w:top w:val="single" w:sz="7" w:space="0" w:color="auto"/>
              <w:left w:val="single" w:sz="7" w:space="0" w:color="auto"/>
            </w:tcBorders>
          </w:tcPr>
          <w:p w14:paraId="2E674386"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b/>
                <w:color w:val="0000FF"/>
                <w:spacing w:val="-2"/>
                <w:sz w:val="20"/>
                <w:lang w:val="en-GB"/>
              </w:rPr>
            </w:pPr>
          </w:p>
        </w:tc>
        <w:tc>
          <w:tcPr>
            <w:tcW w:w="2268" w:type="dxa"/>
            <w:gridSpan w:val="3"/>
            <w:tcBorders>
              <w:top w:val="single" w:sz="7" w:space="0" w:color="auto"/>
              <w:left w:val="single" w:sz="7" w:space="0" w:color="auto"/>
              <w:right w:val="single" w:sz="7" w:space="0" w:color="auto"/>
            </w:tcBorders>
          </w:tcPr>
          <w:p w14:paraId="4A9648BE"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b/>
                <w:spacing w:val="-2"/>
                <w:sz w:val="20"/>
                <w:lang w:val="en-GB"/>
              </w:rPr>
            </w:pPr>
          </w:p>
        </w:tc>
      </w:tr>
      <w:tr w:rsidR="009E407A" w:rsidRPr="000278B2" w14:paraId="775E3D42" w14:textId="77777777" w:rsidTr="00B801DA">
        <w:trPr>
          <w:jc w:val="center"/>
        </w:trPr>
        <w:tc>
          <w:tcPr>
            <w:tcW w:w="2641" w:type="dxa"/>
            <w:gridSpan w:val="2"/>
            <w:tcBorders>
              <w:top w:val="single" w:sz="7" w:space="0" w:color="auto"/>
              <w:left w:val="single" w:sz="7" w:space="0" w:color="auto"/>
            </w:tcBorders>
          </w:tcPr>
          <w:p w14:paraId="54331C99"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b/>
                <w:color w:val="0000FF"/>
                <w:spacing w:val="-2"/>
                <w:sz w:val="20"/>
                <w:lang w:val="en-GB"/>
              </w:rPr>
            </w:pPr>
          </w:p>
        </w:tc>
        <w:tc>
          <w:tcPr>
            <w:tcW w:w="922" w:type="dxa"/>
            <w:tcBorders>
              <w:top w:val="single" w:sz="7" w:space="0" w:color="auto"/>
              <w:left w:val="single" w:sz="7" w:space="0" w:color="auto"/>
            </w:tcBorders>
          </w:tcPr>
          <w:p w14:paraId="47DCF7EB"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b/>
                <w:color w:val="0000FF"/>
                <w:spacing w:val="-2"/>
                <w:sz w:val="20"/>
                <w:lang w:val="en-GB"/>
              </w:rPr>
            </w:pPr>
          </w:p>
        </w:tc>
        <w:tc>
          <w:tcPr>
            <w:tcW w:w="779" w:type="dxa"/>
            <w:tcBorders>
              <w:top w:val="single" w:sz="7" w:space="0" w:color="auto"/>
              <w:left w:val="single" w:sz="7" w:space="0" w:color="auto"/>
            </w:tcBorders>
          </w:tcPr>
          <w:p w14:paraId="031FD727"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b/>
                <w:color w:val="0000FF"/>
                <w:spacing w:val="-2"/>
                <w:sz w:val="20"/>
                <w:lang w:val="en-GB"/>
              </w:rPr>
            </w:pPr>
          </w:p>
        </w:tc>
        <w:tc>
          <w:tcPr>
            <w:tcW w:w="2772" w:type="dxa"/>
            <w:gridSpan w:val="4"/>
            <w:tcBorders>
              <w:top w:val="single" w:sz="7" w:space="0" w:color="auto"/>
              <w:left w:val="single" w:sz="7" w:space="0" w:color="auto"/>
            </w:tcBorders>
          </w:tcPr>
          <w:p w14:paraId="778DB268"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b/>
                <w:color w:val="0000FF"/>
                <w:spacing w:val="-2"/>
                <w:sz w:val="20"/>
                <w:lang w:val="en-GB"/>
              </w:rPr>
            </w:pPr>
          </w:p>
        </w:tc>
        <w:tc>
          <w:tcPr>
            <w:tcW w:w="2268" w:type="dxa"/>
            <w:gridSpan w:val="3"/>
            <w:tcBorders>
              <w:top w:val="single" w:sz="7" w:space="0" w:color="auto"/>
              <w:left w:val="single" w:sz="7" w:space="0" w:color="auto"/>
              <w:right w:val="single" w:sz="7" w:space="0" w:color="auto"/>
            </w:tcBorders>
          </w:tcPr>
          <w:p w14:paraId="12022551"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b/>
                <w:spacing w:val="-2"/>
                <w:sz w:val="20"/>
                <w:lang w:val="en-GB"/>
              </w:rPr>
            </w:pPr>
          </w:p>
        </w:tc>
      </w:tr>
      <w:tr w:rsidR="009E407A" w:rsidRPr="000278B2" w14:paraId="1B407827" w14:textId="77777777" w:rsidTr="00B801DA">
        <w:trPr>
          <w:jc w:val="center"/>
        </w:trPr>
        <w:tc>
          <w:tcPr>
            <w:tcW w:w="2641" w:type="dxa"/>
            <w:gridSpan w:val="2"/>
            <w:tcBorders>
              <w:top w:val="single" w:sz="7" w:space="0" w:color="auto"/>
              <w:left w:val="single" w:sz="7" w:space="0" w:color="auto"/>
              <w:bottom w:val="single" w:sz="8" w:space="0" w:color="auto"/>
            </w:tcBorders>
          </w:tcPr>
          <w:p w14:paraId="75610CF3"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b/>
                <w:color w:val="0000FF"/>
                <w:spacing w:val="-2"/>
                <w:sz w:val="20"/>
                <w:lang w:val="en-GB"/>
              </w:rPr>
            </w:pPr>
          </w:p>
        </w:tc>
        <w:tc>
          <w:tcPr>
            <w:tcW w:w="922" w:type="dxa"/>
            <w:tcBorders>
              <w:top w:val="single" w:sz="7" w:space="0" w:color="auto"/>
              <w:left w:val="single" w:sz="7" w:space="0" w:color="auto"/>
              <w:bottom w:val="single" w:sz="8" w:space="0" w:color="auto"/>
            </w:tcBorders>
          </w:tcPr>
          <w:p w14:paraId="273ACFC6"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b/>
                <w:color w:val="0000FF"/>
                <w:spacing w:val="-2"/>
                <w:sz w:val="20"/>
                <w:lang w:val="en-GB"/>
              </w:rPr>
            </w:pPr>
          </w:p>
        </w:tc>
        <w:tc>
          <w:tcPr>
            <w:tcW w:w="779" w:type="dxa"/>
            <w:tcBorders>
              <w:top w:val="single" w:sz="7" w:space="0" w:color="auto"/>
              <w:left w:val="single" w:sz="7" w:space="0" w:color="auto"/>
              <w:bottom w:val="single" w:sz="8" w:space="0" w:color="auto"/>
            </w:tcBorders>
          </w:tcPr>
          <w:p w14:paraId="16419E66"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b/>
                <w:color w:val="0000FF"/>
                <w:spacing w:val="-2"/>
                <w:sz w:val="20"/>
                <w:lang w:val="en-GB"/>
              </w:rPr>
            </w:pPr>
          </w:p>
        </w:tc>
        <w:tc>
          <w:tcPr>
            <w:tcW w:w="2772" w:type="dxa"/>
            <w:gridSpan w:val="4"/>
            <w:tcBorders>
              <w:top w:val="single" w:sz="7" w:space="0" w:color="auto"/>
              <w:left w:val="single" w:sz="7" w:space="0" w:color="auto"/>
              <w:bottom w:val="single" w:sz="8" w:space="0" w:color="auto"/>
            </w:tcBorders>
          </w:tcPr>
          <w:p w14:paraId="6E665CC2"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b/>
                <w:color w:val="0000FF"/>
                <w:spacing w:val="-2"/>
                <w:sz w:val="20"/>
                <w:lang w:val="en-GB"/>
              </w:rPr>
            </w:pPr>
          </w:p>
        </w:tc>
        <w:tc>
          <w:tcPr>
            <w:tcW w:w="2268" w:type="dxa"/>
            <w:gridSpan w:val="3"/>
            <w:tcBorders>
              <w:top w:val="single" w:sz="7" w:space="0" w:color="auto"/>
              <w:left w:val="single" w:sz="7" w:space="0" w:color="auto"/>
              <w:bottom w:val="single" w:sz="8" w:space="0" w:color="auto"/>
              <w:right w:val="single" w:sz="7" w:space="0" w:color="auto"/>
            </w:tcBorders>
          </w:tcPr>
          <w:p w14:paraId="68017709"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b/>
                <w:spacing w:val="-2"/>
                <w:sz w:val="20"/>
                <w:lang w:val="en-GB"/>
              </w:rPr>
            </w:pPr>
          </w:p>
        </w:tc>
      </w:tr>
      <w:tr w:rsidR="009E407A" w:rsidRPr="000278B2" w14:paraId="1FFFFD8D" w14:textId="77777777" w:rsidTr="00B801DA">
        <w:trPr>
          <w:jc w:val="center"/>
        </w:trPr>
        <w:tc>
          <w:tcPr>
            <w:tcW w:w="2641" w:type="dxa"/>
            <w:gridSpan w:val="2"/>
            <w:tcBorders>
              <w:top w:val="single" w:sz="8" w:space="0" w:color="auto"/>
              <w:left w:val="single" w:sz="8" w:space="0" w:color="auto"/>
              <w:bottom w:val="single" w:sz="4" w:space="0" w:color="auto"/>
              <w:right w:val="single" w:sz="8" w:space="0" w:color="auto"/>
            </w:tcBorders>
          </w:tcPr>
          <w:p w14:paraId="134E2884"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b/>
                <w:color w:val="0000FF"/>
                <w:spacing w:val="-2"/>
                <w:sz w:val="20"/>
                <w:lang w:val="en-GB"/>
              </w:rPr>
            </w:pPr>
          </w:p>
        </w:tc>
        <w:tc>
          <w:tcPr>
            <w:tcW w:w="922" w:type="dxa"/>
            <w:tcBorders>
              <w:top w:val="single" w:sz="8" w:space="0" w:color="auto"/>
              <w:left w:val="single" w:sz="8" w:space="0" w:color="auto"/>
              <w:bottom w:val="single" w:sz="4" w:space="0" w:color="auto"/>
              <w:right w:val="single" w:sz="8" w:space="0" w:color="auto"/>
            </w:tcBorders>
          </w:tcPr>
          <w:p w14:paraId="38751A35"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b/>
                <w:color w:val="0000FF"/>
                <w:spacing w:val="-2"/>
                <w:sz w:val="20"/>
                <w:lang w:val="en-GB"/>
              </w:rPr>
            </w:pPr>
          </w:p>
        </w:tc>
        <w:tc>
          <w:tcPr>
            <w:tcW w:w="779" w:type="dxa"/>
            <w:tcBorders>
              <w:top w:val="single" w:sz="8" w:space="0" w:color="auto"/>
              <w:left w:val="single" w:sz="8" w:space="0" w:color="auto"/>
              <w:bottom w:val="single" w:sz="4" w:space="0" w:color="auto"/>
              <w:right w:val="single" w:sz="8" w:space="0" w:color="auto"/>
            </w:tcBorders>
          </w:tcPr>
          <w:p w14:paraId="7F7B3D50"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b/>
                <w:color w:val="0000FF"/>
                <w:spacing w:val="-2"/>
                <w:sz w:val="20"/>
                <w:lang w:val="en-GB"/>
              </w:rPr>
            </w:pPr>
          </w:p>
        </w:tc>
        <w:tc>
          <w:tcPr>
            <w:tcW w:w="2772" w:type="dxa"/>
            <w:gridSpan w:val="4"/>
            <w:tcBorders>
              <w:top w:val="single" w:sz="8" w:space="0" w:color="auto"/>
              <w:left w:val="single" w:sz="8" w:space="0" w:color="auto"/>
              <w:bottom w:val="single" w:sz="4" w:space="0" w:color="auto"/>
              <w:right w:val="single" w:sz="8" w:space="0" w:color="auto"/>
            </w:tcBorders>
          </w:tcPr>
          <w:p w14:paraId="35EC3301"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b/>
                <w:color w:val="0000FF"/>
                <w:spacing w:val="-2"/>
                <w:sz w:val="20"/>
                <w:lang w:val="en-GB"/>
              </w:rPr>
            </w:pPr>
          </w:p>
        </w:tc>
        <w:tc>
          <w:tcPr>
            <w:tcW w:w="2268" w:type="dxa"/>
            <w:gridSpan w:val="3"/>
            <w:tcBorders>
              <w:top w:val="single" w:sz="8" w:space="0" w:color="auto"/>
              <w:left w:val="single" w:sz="8" w:space="0" w:color="auto"/>
              <w:bottom w:val="single" w:sz="4" w:space="0" w:color="auto"/>
              <w:right w:val="single" w:sz="8" w:space="0" w:color="auto"/>
            </w:tcBorders>
          </w:tcPr>
          <w:p w14:paraId="416D7A77"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b/>
                <w:spacing w:val="-2"/>
                <w:sz w:val="20"/>
                <w:lang w:val="en-GB"/>
              </w:rPr>
            </w:pPr>
          </w:p>
        </w:tc>
      </w:tr>
    </w:tbl>
    <w:p w14:paraId="5E203D25" w14:textId="38A1FAA5" w:rsidR="009E407A" w:rsidRPr="000278B2" w:rsidRDefault="009E407A" w:rsidP="00E30390">
      <w:pPr>
        <w:tabs>
          <w:tab w:val="left" w:pos="0"/>
        </w:tabs>
        <w:spacing w:before="240" w:after="240" w:line="276" w:lineRule="auto"/>
        <w:jc w:val="both"/>
        <w:rPr>
          <w:rFonts w:ascii="Arial" w:hAnsi="Arial" w:cs="Arial"/>
          <w:b/>
          <w:spacing w:val="-3"/>
          <w:szCs w:val="24"/>
        </w:rPr>
      </w:pPr>
      <w:r>
        <w:rPr>
          <w:rFonts w:ascii="Arial" w:hAnsi="Arial"/>
          <w:b/>
        </w:rPr>
        <w:t>Formation professionnelle</w:t>
      </w:r>
      <w:r w:rsidR="00481567">
        <w:rPr>
          <w:rFonts w:ascii="Arial" w:hAnsi="Arial"/>
          <w:b/>
        </w:rPr>
        <w:t> </w:t>
      </w:r>
      <w:r>
        <w:rPr>
          <w:rFonts w:ascii="Arial" w:hAnsi="Arial"/>
          <w:b/>
        </w:rPr>
        <w:t>:</w:t>
      </w:r>
    </w:p>
    <w:tbl>
      <w:tblPr>
        <w:tblW w:w="9416" w:type="dxa"/>
        <w:jc w:val="center"/>
        <w:tblLayout w:type="fixed"/>
        <w:tblCellMar>
          <w:left w:w="120" w:type="dxa"/>
          <w:right w:w="120" w:type="dxa"/>
        </w:tblCellMar>
        <w:tblLook w:val="0000" w:firstRow="0" w:lastRow="0" w:firstColumn="0" w:lastColumn="0" w:noHBand="0" w:noVBand="0"/>
      </w:tblPr>
      <w:tblGrid>
        <w:gridCol w:w="1776"/>
        <w:gridCol w:w="2717"/>
        <w:gridCol w:w="1166"/>
        <w:gridCol w:w="1012"/>
        <w:gridCol w:w="2745"/>
      </w:tblGrid>
      <w:tr w:rsidR="009E407A" w:rsidRPr="000278B2" w14:paraId="7139D3E6" w14:textId="77777777" w:rsidTr="00B801DA">
        <w:trPr>
          <w:jc w:val="center"/>
        </w:trPr>
        <w:tc>
          <w:tcPr>
            <w:tcW w:w="1776" w:type="dxa"/>
            <w:tcBorders>
              <w:top w:val="single" w:sz="7" w:space="0" w:color="auto"/>
              <w:left w:val="single" w:sz="7" w:space="0" w:color="auto"/>
            </w:tcBorders>
          </w:tcPr>
          <w:p w14:paraId="647BE20C" w14:textId="4BC0E2DF" w:rsidR="009E407A" w:rsidRPr="001339DF" w:rsidRDefault="009E407A" w:rsidP="001339DF">
            <w:pPr>
              <w:tabs>
                <w:tab w:val="left" w:pos="-720"/>
                <w:tab w:val="left" w:pos="0"/>
              </w:tabs>
              <w:suppressAutoHyphens/>
              <w:spacing w:before="120" w:after="120" w:line="276" w:lineRule="auto"/>
              <w:jc w:val="both"/>
              <w:rPr>
                <w:rFonts w:ascii="Arial" w:hAnsi="Arial" w:cs="Arial"/>
                <w:sz w:val="20"/>
              </w:rPr>
            </w:pPr>
            <w:r>
              <w:rPr>
                <w:rFonts w:ascii="Arial" w:hAnsi="Arial"/>
                <w:sz w:val="20"/>
              </w:rPr>
              <w:t xml:space="preserve">Nom de l’établissement de formation </w:t>
            </w:r>
            <w:r w:rsidR="00481567">
              <w:rPr>
                <w:rFonts w:ascii="Arial" w:hAnsi="Arial"/>
                <w:sz w:val="20"/>
              </w:rPr>
              <w:t>—</w:t>
            </w:r>
            <w:r>
              <w:rPr>
                <w:rFonts w:ascii="Arial" w:hAnsi="Arial"/>
                <w:sz w:val="20"/>
              </w:rPr>
              <w:t xml:space="preserve"> Ville </w:t>
            </w:r>
            <w:r w:rsidR="00481567">
              <w:rPr>
                <w:rFonts w:ascii="Arial" w:hAnsi="Arial"/>
                <w:sz w:val="20"/>
              </w:rPr>
              <w:t>—</w:t>
            </w:r>
            <w:r>
              <w:rPr>
                <w:rFonts w:ascii="Arial" w:hAnsi="Arial"/>
                <w:sz w:val="20"/>
              </w:rPr>
              <w:t xml:space="preserve"> Pays </w:t>
            </w:r>
          </w:p>
        </w:tc>
        <w:tc>
          <w:tcPr>
            <w:tcW w:w="2717" w:type="dxa"/>
            <w:tcBorders>
              <w:top w:val="single" w:sz="7" w:space="0" w:color="auto"/>
              <w:left w:val="single" w:sz="7" w:space="0" w:color="auto"/>
            </w:tcBorders>
          </w:tcPr>
          <w:p w14:paraId="7F9BE210"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sz w:val="20"/>
              </w:rPr>
            </w:pPr>
            <w:r>
              <w:rPr>
                <w:rFonts w:ascii="Arial" w:hAnsi="Arial"/>
                <w:sz w:val="20"/>
              </w:rPr>
              <w:t>Type de formation</w:t>
            </w:r>
          </w:p>
          <w:p w14:paraId="1A3C7BBF"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sz w:val="20"/>
                <w:lang w:val="en-GB"/>
              </w:rPr>
            </w:pPr>
          </w:p>
        </w:tc>
        <w:tc>
          <w:tcPr>
            <w:tcW w:w="2178" w:type="dxa"/>
            <w:gridSpan w:val="2"/>
            <w:tcBorders>
              <w:top w:val="single" w:sz="7" w:space="0" w:color="auto"/>
              <w:left w:val="single" w:sz="7" w:space="0" w:color="auto"/>
            </w:tcBorders>
          </w:tcPr>
          <w:p w14:paraId="1D6412A6"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sz w:val="20"/>
              </w:rPr>
            </w:pPr>
            <w:r>
              <w:rPr>
                <w:rFonts w:ascii="Arial" w:hAnsi="Arial"/>
                <w:sz w:val="20"/>
              </w:rPr>
              <w:t xml:space="preserve">Période </w:t>
            </w:r>
          </w:p>
        </w:tc>
        <w:tc>
          <w:tcPr>
            <w:tcW w:w="2745" w:type="dxa"/>
            <w:tcBorders>
              <w:top w:val="single" w:sz="7" w:space="0" w:color="auto"/>
              <w:left w:val="single" w:sz="7" w:space="0" w:color="auto"/>
              <w:right w:val="single" w:sz="7" w:space="0" w:color="auto"/>
            </w:tcBorders>
          </w:tcPr>
          <w:p w14:paraId="232C2FFD"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sz w:val="20"/>
              </w:rPr>
            </w:pPr>
            <w:r>
              <w:rPr>
                <w:rFonts w:ascii="Arial" w:hAnsi="Arial"/>
                <w:sz w:val="20"/>
              </w:rPr>
              <w:t>Certificats ou diplômes obtenus</w:t>
            </w:r>
          </w:p>
        </w:tc>
      </w:tr>
      <w:tr w:rsidR="009E407A" w:rsidRPr="000278B2" w14:paraId="05A07B21" w14:textId="77777777" w:rsidTr="00B801DA">
        <w:trPr>
          <w:jc w:val="center"/>
        </w:trPr>
        <w:tc>
          <w:tcPr>
            <w:tcW w:w="1776" w:type="dxa"/>
            <w:tcBorders>
              <w:left w:val="single" w:sz="7" w:space="0" w:color="auto"/>
            </w:tcBorders>
          </w:tcPr>
          <w:p w14:paraId="52831A56"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sz w:val="20"/>
                <w:lang w:val="en-GB"/>
              </w:rPr>
            </w:pPr>
          </w:p>
        </w:tc>
        <w:tc>
          <w:tcPr>
            <w:tcW w:w="2717" w:type="dxa"/>
            <w:tcBorders>
              <w:left w:val="single" w:sz="7" w:space="0" w:color="auto"/>
            </w:tcBorders>
          </w:tcPr>
          <w:p w14:paraId="0A9631C8"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sz w:val="20"/>
                <w:lang w:val="en-GB"/>
              </w:rPr>
            </w:pPr>
          </w:p>
        </w:tc>
        <w:tc>
          <w:tcPr>
            <w:tcW w:w="1166" w:type="dxa"/>
            <w:tcBorders>
              <w:top w:val="single" w:sz="7" w:space="0" w:color="auto"/>
              <w:left w:val="single" w:sz="7" w:space="0" w:color="auto"/>
            </w:tcBorders>
          </w:tcPr>
          <w:p w14:paraId="3F0085A5"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sz w:val="20"/>
              </w:rPr>
            </w:pPr>
            <w:r>
              <w:rPr>
                <w:rFonts w:ascii="Arial" w:hAnsi="Arial"/>
                <w:sz w:val="20"/>
              </w:rPr>
              <w:t>De</w:t>
            </w:r>
          </w:p>
        </w:tc>
        <w:tc>
          <w:tcPr>
            <w:tcW w:w="1012" w:type="dxa"/>
            <w:tcBorders>
              <w:top w:val="single" w:sz="7" w:space="0" w:color="auto"/>
              <w:left w:val="single" w:sz="7" w:space="0" w:color="auto"/>
            </w:tcBorders>
          </w:tcPr>
          <w:p w14:paraId="1213E96E" w14:textId="491E6408" w:rsidR="009E407A" w:rsidRPr="001339DF" w:rsidRDefault="00FC5421" w:rsidP="001339DF">
            <w:pPr>
              <w:tabs>
                <w:tab w:val="left" w:pos="-720"/>
                <w:tab w:val="left" w:pos="0"/>
              </w:tabs>
              <w:suppressAutoHyphens/>
              <w:spacing w:before="120" w:after="120" w:line="276" w:lineRule="auto"/>
              <w:jc w:val="both"/>
              <w:rPr>
                <w:rFonts w:ascii="Arial" w:hAnsi="Arial" w:cs="Arial"/>
                <w:sz w:val="20"/>
              </w:rPr>
            </w:pPr>
            <w:r w:rsidRPr="00FC5421">
              <w:rPr>
                <w:rFonts w:ascii="Arial" w:hAnsi="Arial"/>
                <w:sz w:val="20"/>
              </w:rPr>
              <w:t>À</w:t>
            </w:r>
          </w:p>
        </w:tc>
        <w:tc>
          <w:tcPr>
            <w:tcW w:w="2745" w:type="dxa"/>
            <w:tcBorders>
              <w:left w:val="single" w:sz="7" w:space="0" w:color="auto"/>
              <w:right w:val="single" w:sz="7" w:space="0" w:color="auto"/>
            </w:tcBorders>
          </w:tcPr>
          <w:p w14:paraId="20EED650"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sz w:val="20"/>
                <w:lang w:val="en-GB"/>
              </w:rPr>
            </w:pPr>
          </w:p>
        </w:tc>
      </w:tr>
      <w:tr w:rsidR="009E407A" w:rsidRPr="000278B2" w14:paraId="40EA5DE0" w14:textId="77777777" w:rsidTr="00B801DA">
        <w:trPr>
          <w:jc w:val="center"/>
        </w:trPr>
        <w:tc>
          <w:tcPr>
            <w:tcW w:w="1776" w:type="dxa"/>
            <w:tcBorders>
              <w:top w:val="single" w:sz="7" w:space="0" w:color="auto"/>
              <w:left w:val="single" w:sz="7" w:space="0" w:color="auto"/>
            </w:tcBorders>
          </w:tcPr>
          <w:p w14:paraId="78A06013"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b/>
                <w:color w:val="0000FF"/>
                <w:spacing w:val="-2"/>
                <w:sz w:val="20"/>
                <w:lang w:val="en-GB"/>
              </w:rPr>
            </w:pPr>
          </w:p>
        </w:tc>
        <w:tc>
          <w:tcPr>
            <w:tcW w:w="2717" w:type="dxa"/>
            <w:tcBorders>
              <w:top w:val="single" w:sz="7" w:space="0" w:color="auto"/>
              <w:left w:val="single" w:sz="7" w:space="0" w:color="auto"/>
            </w:tcBorders>
          </w:tcPr>
          <w:p w14:paraId="3B92B6DB"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b/>
                <w:bCs/>
                <w:color w:val="0000FF"/>
                <w:sz w:val="20"/>
                <w:lang w:val="en-GB"/>
              </w:rPr>
            </w:pPr>
          </w:p>
        </w:tc>
        <w:tc>
          <w:tcPr>
            <w:tcW w:w="1166" w:type="dxa"/>
            <w:tcBorders>
              <w:top w:val="single" w:sz="7" w:space="0" w:color="auto"/>
              <w:left w:val="single" w:sz="7" w:space="0" w:color="auto"/>
            </w:tcBorders>
          </w:tcPr>
          <w:p w14:paraId="067DD670"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b/>
                <w:bCs/>
                <w:color w:val="0000FF"/>
                <w:sz w:val="20"/>
                <w:lang w:val="en-GB"/>
              </w:rPr>
            </w:pPr>
          </w:p>
        </w:tc>
        <w:tc>
          <w:tcPr>
            <w:tcW w:w="1012" w:type="dxa"/>
            <w:tcBorders>
              <w:top w:val="single" w:sz="7" w:space="0" w:color="auto"/>
              <w:left w:val="single" w:sz="7" w:space="0" w:color="auto"/>
            </w:tcBorders>
          </w:tcPr>
          <w:p w14:paraId="2498493A"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b/>
                <w:bCs/>
                <w:color w:val="0000FF"/>
                <w:sz w:val="20"/>
                <w:lang w:val="en-GB"/>
              </w:rPr>
            </w:pPr>
          </w:p>
        </w:tc>
        <w:tc>
          <w:tcPr>
            <w:tcW w:w="2745" w:type="dxa"/>
            <w:tcBorders>
              <w:top w:val="single" w:sz="7" w:space="0" w:color="auto"/>
              <w:left w:val="single" w:sz="7" w:space="0" w:color="auto"/>
              <w:right w:val="single" w:sz="7" w:space="0" w:color="auto"/>
            </w:tcBorders>
          </w:tcPr>
          <w:p w14:paraId="013DF4F0"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b/>
                <w:bCs/>
                <w:color w:val="0000FF"/>
                <w:sz w:val="20"/>
                <w:lang w:val="en-GB"/>
              </w:rPr>
            </w:pPr>
          </w:p>
        </w:tc>
      </w:tr>
      <w:tr w:rsidR="009E407A" w:rsidRPr="000278B2" w14:paraId="4BD23DDC" w14:textId="77777777" w:rsidTr="00B801DA">
        <w:trPr>
          <w:jc w:val="center"/>
        </w:trPr>
        <w:tc>
          <w:tcPr>
            <w:tcW w:w="1776" w:type="dxa"/>
            <w:tcBorders>
              <w:top w:val="single" w:sz="7" w:space="0" w:color="auto"/>
              <w:left w:val="single" w:sz="7" w:space="0" w:color="auto"/>
            </w:tcBorders>
          </w:tcPr>
          <w:p w14:paraId="7A20272D"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b/>
                <w:color w:val="0000FF"/>
                <w:spacing w:val="-2"/>
                <w:sz w:val="20"/>
                <w:lang w:val="en-GB"/>
              </w:rPr>
            </w:pPr>
          </w:p>
        </w:tc>
        <w:tc>
          <w:tcPr>
            <w:tcW w:w="2717" w:type="dxa"/>
            <w:tcBorders>
              <w:top w:val="single" w:sz="7" w:space="0" w:color="auto"/>
              <w:left w:val="single" w:sz="7" w:space="0" w:color="auto"/>
            </w:tcBorders>
          </w:tcPr>
          <w:p w14:paraId="3E8BD59F"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b/>
                <w:bCs/>
                <w:color w:val="0000FF"/>
                <w:sz w:val="20"/>
                <w:lang w:val="en-GB"/>
              </w:rPr>
            </w:pPr>
          </w:p>
        </w:tc>
        <w:tc>
          <w:tcPr>
            <w:tcW w:w="1166" w:type="dxa"/>
            <w:tcBorders>
              <w:top w:val="single" w:sz="7" w:space="0" w:color="auto"/>
              <w:left w:val="single" w:sz="7" w:space="0" w:color="auto"/>
            </w:tcBorders>
          </w:tcPr>
          <w:p w14:paraId="158EFA5F"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b/>
                <w:bCs/>
                <w:color w:val="0000FF"/>
                <w:sz w:val="20"/>
                <w:lang w:val="en-GB"/>
              </w:rPr>
            </w:pPr>
          </w:p>
        </w:tc>
        <w:tc>
          <w:tcPr>
            <w:tcW w:w="1012" w:type="dxa"/>
            <w:tcBorders>
              <w:top w:val="single" w:sz="7" w:space="0" w:color="auto"/>
              <w:left w:val="single" w:sz="7" w:space="0" w:color="auto"/>
            </w:tcBorders>
          </w:tcPr>
          <w:p w14:paraId="2927DE89"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b/>
                <w:bCs/>
                <w:color w:val="0000FF"/>
                <w:sz w:val="20"/>
                <w:lang w:val="en-GB"/>
              </w:rPr>
            </w:pPr>
          </w:p>
        </w:tc>
        <w:tc>
          <w:tcPr>
            <w:tcW w:w="2745" w:type="dxa"/>
            <w:tcBorders>
              <w:top w:val="single" w:sz="7" w:space="0" w:color="auto"/>
              <w:left w:val="single" w:sz="7" w:space="0" w:color="auto"/>
              <w:right w:val="single" w:sz="7" w:space="0" w:color="auto"/>
            </w:tcBorders>
          </w:tcPr>
          <w:p w14:paraId="7991074E"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b/>
                <w:bCs/>
                <w:color w:val="0000FF"/>
                <w:sz w:val="20"/>
                <w:lang w:val="en-GB"/>
              </w:rPr>
            </w:pPr>
          </w:p>
        </w:tc>
      </w:tr>
      <w:tr w:rsidR="009E407A" w:rsidRPr="000278B2" w14:paraId="42BCC353" w14:textId="77777777" w:rsidTr="00B801DA">
        <w:trPr>
          <w:jc w:val="center"/>
        </w:trPr>
        <w:tc>
          <w:tcPr>
            <w:tcW w:w="1776" w:type="dxa"/>
            <w:tcBorders>
              <w:top w:val="single" w:sz="7" w:space="0" w:color="auto"/>
              <w:left w:val="single" w:sz="7" w:space="0" w:color="auto"/>
              <w:bottom w:val="single" w:sz="8" w:space="0" w:color="auto"/>
            </w:tcBorders>
          </w:tcPr>
          <w:p w14:paraId="5B9C0AF2"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b/>
                <w:color w:val="0000FF"/>
                <w:spacing w:val="-2"/>
                <w:sz w:val="20"/>
                <w:lang w:val="en-GB"/>
              </w:rPr>
            </w:pPr>
          </w:p>
        </w:tc>
        <w:tc>
          <w:tcPr>
            <w:tcW w:w="2717" w:type="dxa"/>
            <w:tcBorders>
              <w:top w:val="single" w:sz="7" w:space="0" w:color="auto"/>
              <w:left w:val="single" w:sz="7" w:space="0" w:color="auto"/>
              <w:bottom w:val="single" w:sz="8" w:space="0" w:color="auto"/>
            </w:tcBorders>
          </w:tcPr>
          <w:p w14:paraId="0C5CC095"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b/>
                <w:bCs/>
                <w:color w:val="0000FF"/>
                <w:sz w:val="20"/>
                <w:lang w:val="en-GB"/>
              </w:rPr>
            </w:pPr>
          </w:p>
        </w:tc>
        <w:tc>
          <w:tcPr>
            <w:tcW w:w="1166" w:type="dxa"/>
            <w:tcBorders>
              <w:top w:val="single" w:sz="7" w:space="0" w:color="auto"/>
              <w:left w:val="single" w:sz="7" w:space="0" w:color="auto"/>
              <w:bottom w:val="single" w:sz="8" w:space="0" w:color="auto"/>
            </w:tcBorders>
          </w:tcPr>
          <w:p w14:paraId="5D54BF5C"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b/>
                <w:bCs/>
                <w:color w:val="0000FF"/>
                <w:sz w:val="20"/>
                <w:lang w:val="en-GB"/>
              </w:rPr>
            </w:pPr>
          </w:p>
        </w:tc>
        <w:tc>
          <w:tcPr>
            <w:tcW w:w="1012" w:type="dxa"/>
            <w:tcBorders>
              <w:top w:val="single" w:sz="7" w:space="0" w:color="auto"/>
              <w:left w:val="single" w:sz="7" w:space="0" w:color="auto"/>
              <w:bottom w:val="single" w:sz="8" w:space="0" w:color="auto"/>
            </w:tcBorders>
          </w:tcPr>
          <w:p w14:paraId="173E2536"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b/>
                <w:bCs/>
                <w:color w:val="0000FF"/>
                <w:sz w:val="20"/>
                <w:lang w:val="en-GB"/>
              </w:rPr>
            </w:pPr>
          </w:p>
        </w:tc>
        <w:tc>
          <w:tcPr>
            <w:tcW w:w="2745" w:type="dxa"/>
            <w:tcBorders>
              <w:top w:val="single" w:sz="7" w:space="0" w:color="auto"/>
              <w:left w:val="single" w:sz="7" w:space="0" w:color="auto"/>
              <w:bottom w:val="single" w:sz="8" w:space="0" w:color="auto"/>
              <w:right w:val="single" w:sz="7" w:space="0" w:color="auto"/>
            </w:tcBorders>
          </w:tcPr>
          <w:p w14:paraId="4626349A"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b/>
                <w:bCs/>
                <w:color w:val="0000FF"/>
                <w:sz w:val="20"/>
                <w:lang w:val="en-GB"/>
              </w:rPr>
            </w:pPr>
          </w:p>
        </w:tc>
      </w:tr>
      <w:tr w:rsidR="009E407A" w:rsidRPr="000278B2" w14:paraId="67C840D3" w14:textId="77777777" w:rsidTr="00B801DA">
        <w:trPr>
          <w:jc w:val="center"/>
        </w:trPr>
        <w:tc>
          <w:tcPr>
            <w:tcW w:w="1776" w:type="dxa"/>
            <w:tcBorders>
              <w:top w:val="single" w:sz="8" w:space="0" w:color="auto"/>
              <w:left w:val="single" w:sz="8" w:space="0" w:color="auto"/>
              <w:bottom w:val="single" w:sz="4" w:space="0" w:color="auto"/>
              <w:right w:val="single" w:sz="8" w:space="0" w:color="auto"/>
            </w:tcBorders>
          </w:tcPr>
          <w:p w14:paraId="5E9E16A6"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b/>
                <w:bCs/>
                <w:color w:val="0000FF"/>
                <w:sz w:val="20"/>
                <w:lang w:val="en-GB"/>
              </w:rPr>
            </w:pPr>
          </w:p>
        </w:tc>
        <w:tc>
          <w:tcPr>
            <w:tcW w:w="2717" w:type="dxa"/>
            <w:tcBorders>
              <w:top w:val="single" w:sz="8" w:space="0" w:color="auto"/>
              <w:left w:val="single" w:sz="8" w:space="0" w:color="auto"/>
              <w:bottom w:val="single" w:sz="4" w:space="0" w:color="auto"/>
              <w:right w:val="single" w:sz="8" w:space="0" w:color="auto"/>
            </w:tcBorders>
          </w:tcPr>
          <w:p w14:paraId="71D7D3CA"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b/>
                <w:bCs/>
                <w:color w:val="0000FF"/>
                <w:sz w:val="20"/>
                <w:lang w:val="en-GB"/>
              </w:rPr>
            </w:pPr>
          </w:p>
        </w:tc>
        <w:tc>
          <w:tcPr>
            <w:tcW w:w="1166" w:type="dxa"/>
            <w:tcBorders>
              <w:top w:val="single" w:sz="8" w:space="0" w:color="auto"/>
              <w:left w:val="single" w:sz="8" w:space="0" w:color="auto"/>
              <w:bottom w:val="single" w:sz="4" w:space="0" w:color="auto"/>
              <w:right w:val="single" w:sz="8" w:space="0" w:color="auto"/>
            </w:tcBorders>
          </w:tcPr>
          <w:p w14:paraId="7FE4E563"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b/>
                <w:bCs/>
                <w:color w:val="0000FF"/>
                <w:sz w:val="20"/>
                <w:lang w:val="en-GB"/>
              </w:rPr>
            </w:pPr>
          </w:p>
        </w:tc>
        <w:tc>
          <w:tcPr>
            <w:tcW w:w="1012" w:type="dxa"/>
            <w:tcBorders>
              <w:top w:val="single" w:sz="8" w:space="0" w:color="auto"/>
              <w:left w:val="single" w:sz="8" w:space="0" w:color="auto"/>
              <w:bottom w:val="single" w:sz="4" w:space="0" w:color="auto"/>
              <w:right w:val="single" w:sz="8" w:space="0" w:color="auto"/>
            </w:tcBorders>
          </w:tcPr>
          <w:p w14:paraId="0B4114A8"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b/>
                <w:bCs/>
                <w:color w:val="0000FF"/>
                <w:sz w:val="20"/>
                <w:lang w:val="en-GB"/>
              </w:rPr>
            </w:pPr>
          </w:p>
        </w:tc>
        <w:tc>
          <w:tcPr>
            <w:tcW w:w="2745" w:type="dxa"/>
            <w:tcBorders>
              <w:top w:val="single" w:sz="8" w:space="0" w:color="auto"/>
              <w:left w:val="single" w:sz="8" w:space="0" w:color="auto"/>
              <w:bottom w:val="single" w:sz="4" w:space="0" w:color="auto"/>
              <w:right w:val="single" w:sz="8" w:space="0" w:color="auto"/>
            </w:tcBorders>
          </w:tcPr>
          <w:p w14:paraId="5AC23717" w14:textId="77777777" w:rsidR="009E407A" w:rsidRPr="001339DF" w:rsidRDefault="009E407A" w:rsidP="001339DF">
            <w:pPr>
              <w:tabs>
                <w:tab w:val="left" w:pos="-720"/>
                <w:tab w:val="left" w:pos="0"/>
              </w:tabs>
              <w:suppressAutoHyphens/>
              <w:spacing w:before="120" w:after="120" w:line="276" w:lineRule="auto"/>
              <w:jc w:val="both"/>
              <w:rPr>
                <w:rFonts w:ascii="Arial" w:hAnsi="Arial" w:cs="Arial"/>
                <w:b/>
                <w:bCs/>
                <w:color w:val="0000FF"/>
                <w:sz w:val="20"/>
                <w:lang w:val="en-GB"/>
              </w:rPr>
            </w:pPr>
          </w:p>
        </w:tc>
      </w:tr>
    </w:tbl>
    <w:p w14:paraId="2991346D" w14:textId="1D06AAFB" w:rsidR="009E407A" w:rsidRPr="000278B2" w:rsidRDefault="009E407A" w:rsidP="00E30390">
      <w:pPr>
        <w:tabs>
          <w:tab w:val="left" w:pos="0"/>
        </w:tabs>
        <w:spacing w:before="240" w:after="240" w:line="276" w:lineRule="auto"/>
        <w:jc w:val="both"/>
        <w:rPr>
          <w:rFonts w:ascii="Arial" w:hAnsi="Arial" w:cs="Arial"/>
          <w:b/>
          <w:spacing w:val="-3"/>
          <w:szCs w:val="24"/>
        </w:rPr>
      </w:pPr>
      <w:r>
        <w:rPr>
          <w:rFonts w:ascii="Arial" w:hAnsi="Arial"/>
          <w:b/>
        </w:rPr>
        <w:t>Expérience professionnelle</w:t>
      </w:r>
      <w:r w:rsidR="00481567">
        <w:rPr>
          <w:rFonts w:ascii="Arial" w:hAnsi="Arial"/>
          <w:b/>
        </w:rPr>
        <w:t> </w:t>
      </w:r>
      <w:r>
        <w:rPr>
          <w:rFonts w:ascii="Arial" w:hAnsi="Arial"/>
          <w:b/>
        </w:rPr>
        <w:t>:</w:t>
      </w:r>
    </w:p>
    <w:p w14:paraId="6B540A27" w14:textId="7FF68FF8" w:rsidR="009E407A" w:rsidRPr="000278B2" w:rsidRDefault="009E407A" w:rsidP="009E407A">
      <w:pPr>
        <w:tabs>
          <w:tab w:val="left" w:pos="0"/>
        </w:tabs>
        <w:spacing w:line="276" w:lineRule="auto"/>
        <w:ind w:right="-1"/>
        <w:jc w:val="both"/>
        <w:rPr>
          <w:rFonts w:ascii="Arial" w:hAnsi="Arial" w:cs="Arial"/>
          <w:szCs w:val="24"/>
        </w:rPr>
      </w:pPr>
      <w:r>
        <w:rPr>
          <w:rFonts w:ascii="Arial" w:hAnsi="Arial"/>
        </w:rPr>
        <w:t>[Veuillez commencer par votre emploi le plus récent. Pour chaque poste occupé depuis l’obtention de votre diplôme de master, veuillez indiquer les éléments suivants</w:t>
      </w:r>
      <w:r w:rsidR="00481567">
        <w:rPr>
          <w:rFonts w:ascii="Arial" w:hAnsi="Arial"/>
        </w:rPr>
        <w:t> </w:t>
      </w:r>
      <w:r>
        <w:rPr>
          <w:rFonts w:ascii="Arial" w:hAnsi="Arial"/>
        </w:rPr>
        <w:t>:</w:t>
      </w:r>
    </w:p>
    <w:p w14:paraId="5D386A92" w14:textId="6976DD64" w:rsidR="009E407A" w:rsidRPr="000278B2" w:rsidRDefault="009E407A" w:rsidP="009E407A">
      <w:pPr>
        <w:pStyle w:val="Paragraphedeliste"/>
        <w:numPr>
          <w:ilvl w:val="0"/>
          <w:numId w:val="2"/>
        </w:numPr>
        <w:tabs>
          <w:tab w:val="left" w:pos="0"/>
        </w:tabs>
        <w:spacing w:line="276" w:lineRule="auto"/>
        <w:ind w:left="0" w:right="-1" w:firstLine="0"/>
        <w:jc w:val="both"/>
        <w:rPr>
          <w:rFonts w:ascii="Arial" w:hAnsi="Arial" w:cs="Arial"/>
          <w:szCs w:val="24"/>
        </w:rPr>
      </w:pPr>
      <w:r>
        <w:rPr>
          <w:rFonts w:ascii="Arial" w:hAnsi="Arial"/>
        </w:rPr>
        <w:t>Dates de début et de fin (ou «</w:t>
      </w:r>
      <w:r w:rsidR="00481567">
        <w:rPr>
          <w:rFonts w:ascii="Arial" w:hAnsi="Arial"/>
        </w:rPr>
        <w:t> </w:t>
      </w:r>
      <w:r>
        <w:rPr>
          <w:rFonts w:ascii="Arial" w:hAnsi="Arial"/>
        </w:rPr>
        <w:t>en cours</w:t>
      </w:r>
      <w:r w:rsidR="00481567">
        <w:rPr>
          <w:rFonts w:ascii="Arial" w:hAnsi="Arial"/>
        </w:rPr>
        <w:t> </w:t>
      </w:r>
      <w:r>
        <w:rPr>
          <w:rFonts w:ascii="Arial" w:hAnsi="Arial"/>
        </w:rPr>
        <w:t>» pour le poste actuellement occupé)</w:t>
      </w:r>
    </w:p>
    <w:p w14:paraId="12165F40" w14:textId="355A1DDD" w:rsidR="009E407A" w:rsidRPr="000278B2" w:rsidRDefault="009E407A" w:rsidP="009E407A">
      <w:pPr>
        <w:pStyle w:val="Paragraphedeliste"/>
        <w:numPr>
          <w:ilvl w:val="0"/>
          <w:numId w:val="2"/>
        </w:numPr>
        <w:tabs>
          <w:tab w:val="left" w:pos="0"/>
        </w:tabs>
        <w:spacing w:line="276" w:lineRule="auto"/>
        <w:ind w:left="0" w:right="-1" w:firstLine="0"/>
        <w:jc w:val="both"/>
        <w:rPr>
          <w:rFonts w:ascii="Arial" w:hAnsi="Arial" w:cs="Arial"/>
          <w:szCs w:val="24"/>
        </w:rPr>
      </w:pPr>
      <w:r>
        <w:rPr>
          <w:rFonts w:ascii="Arial" w:hAnsi="Arial"/>
        </w:rPr>
        <w:t>Le nom de l’employeur</w:t>
      </w:r>
    </w:p>
    <w:p w14:paraId="7F50CF12" w14:textId="77777777" w:rsidR="009E407A" w:rsidRPr="000278B2" w:rsidRDefault="009E407A" w:rsidP="009E407A">
      <w:pPr>
        <w:pStyle w:val="Paragraphedeliste"/>
        <w:numPr>
          <w:ilvl w:val="0"/>
          <w:numId w:val="2"/>
        </w:numPr>
        <w:tabs>
          <w:tab w:val="left" w:pos="0"/>
        </w:tabs>
        <w:spacing w:line="276" w:lineRule="auto"/>
        <w:ind w:left="0" w:right="-1" w:firstLine="0"/>
        <w:jc w:val="both"/>
        <w:rPr>
          <w:rFonts w:ascii="Arial" w:hAnsi="Arial" w:cs="Arial"/>
          <w:szCs w:val="24"/>
        </w:rPr>
      </w:pPr>
      <w:r>
        <w:rPr>
          <w:rFonts w:ascii="Arial" w:hAnsi="Arial"/>
        </w:rPr>
        <w:t>Secteur d’activité de l’employeur</w:t>
      </w:r>
    </w:p>
    <w:p w14:paraId="5A24E7EA" w14:textId="77777777" w:rsidR="009E407A" w:rsidRPr="000278B2" w:rsidRDefault="009E407A" w:rsidP="009E407A">
      <w:pPr>
        <w:pStyle w:val="Paragraphedeliste"/>
        <w:numPr>
          <w:ilvl w:val="0"/>
          <w:numId w:val="2"/>
        </w:numPr>
        <w:tabs>
          <w:tab w:val="left" w:pos="0"/>
        </w:tabs>
        <w:spacing w:line="276" w:lineRule="auto"/>
        <w:ind w:left="0" w:right="-1" w:firstLine="0"/>
        <w:jc w:val="both"/>
        <w:rPr>
          <w:rFonts w:ascii="Arial" w:hAnsi="Arial" w:cs="Arial"/>
          <w:szCs w:val="24"/>
        </w:rPr>
      </w:pPr>
      <w:r>
        <w:rPr>
          <w:rFonts w:ascii="Arial" w:hAnsi="Arial"/>
        </w:rPr>
        <w:t>Intitulé du poste</w:t>
      </w:r>
    </w:p>
    <w:p w14:paraId="54E1D7F2" w14:textId="77777777" w:rsidR="009E407A" w:rsidRPr="000278B2" w:rsidRDefault="009E407A" w:rsidP="009E407A">
      <w:pPr>
        <w:pStyle w:val="Paragraphedeliste"/>
        <w:numPr>
          <w:ilvl w:val="0"/>
          <w:numId w:val="2"/>
        </w:numPr>
        <w:tabs>
          <w:tab w:val="left" w:pos="0"/>
        </w:tabs>
        <w:spacing w:line="276" w:lineRule="auto"/>
        <w:ind w:left="0" w:right="-1" w:firstLine="0"/>
        <w:jc w:val="both"/>
        <w:rPr>
          <w:rFonts w:ascii="Arial" w:hAnsi="Arial" w:cs="Arial"/>
          <w:szCs w:val="24"/>
        </w:rPr>
      </w:pPr>
      <w:r>
        <w:rPr>
          <w:rFonts w:ascii="Arial" w:hAnsi="Arial"/>
        </w:rPr>
        <w:t>Lieu d’exercice</w:t>
      </w:r>
    </w:p>
    <w:p w14:paraId="772633E1" w14:textId="0B0C0899" w:rsidR="009E407A" w:rsidRPr="000278B2" w:rsidRDefault="009E407A" w:rsidP="00E30390">
      <w:pPr>
        <w:pStyle w:val="Paragraphedeliste"/>
        <w:numPr>
          <w:ilvl w:val="0"/>
          <w:numId w:val="2"/>
        </w:numPr>
        <w:tabs>
          <w:tab w:val="left" w:pos="0"/>
        </w:tabs>
        <w:spacing w:after="240" w:line="276" w:lineRule="auto"/>
        <w:ind w:left="0" w:firstLine="0"/>
        <w:jc w:val="both"/>
        <w:rPr>
          <w:rFonts w:ascii="Arial" w:hAnsi="Arial" w:cs="Arial"/>
          <w:szCs w:val="24"/>
        </w:rPr>
      </w:pPr>
      <w:r>
        <w:rPr>
          <w:rFonts w:ascii="Arial" w:hAnsi="Arial"/>
        </w:rPr>
        <w:t>Brève description (trois lignes maximum) des responsabilités exercées et principales réalisations.]</w:t>
      </w:r>
    </w:p>
    <w:p w14:paraId="37DBB697" w14:textId="1E386FA2" w:rsidR="009E407A" w:rsidRPr="000278B2" w:rsidRDefault="009E407A" w:rsidP="00E30390">
      <w:pPr>
        <w:tabs>
          <w:tab w:val="left" w:pos="0"/>
        </w:tabs>
        <w:spacing w:before="240" w:after="240" w:line="276" w:lineRule="auto"/>
        <w:jc w:val="both"/>
        <w:rPr>
          <w:rFonts w:ascii="Arial" w:hAnsi="Arial" w:cs="Arial"/>
          <w:b/>
          <w:spacing w:val="-3"/>
          <w:szCs w:val="24"/>
        </w:rPr>
      </w:pPr>
      <w:r>
        <w:rPr>
          <w:rFonts w:ascii="Arial" w:hAnsi="Arial"/>
          <w:b/>
        </w:rPr>
        <w:lastRenderedPageBreak/>
        <w:t>Référence</w:t>
      </w:r>
      <w:r w:rsidR="00481567">
        <w:rPr>
          <w:rFonts w:ascii="Arial" w:hAnsi="Arial"/>
          <w:b/>
        </w:rPr>
        <w:t> </w:t>
      </w:r>
      <w:r>
        <w:rPr>
          <w:rFonts w:ascii="Arial" w:hAnsi="Arial"/>
          <w:b/>
        </w:rPr>
        <w:t>:</w:t>
      </w:r>
    </w:p>
    <w:p w14:paraId="72EF8EF7" w14:textId="6E444EA6" w:rsidR="009E407A" w:rsidRPr="000278B2" w:rsidRDefault="00E30390" w:rsidP="00E30390">
      <w:pPr>
        <w:tabs>
          <w:tab w:val="left" w:pos="0"/>
        </w:tabs>
        <w:spacing w:after="240" w:line="276" w:lineRule="auto"/>
        <w:jc w:val="both"/>
        <w:rPr>
          <w:rFonts w:ascii="Arial" w:hAnsi="Arial" w:cs="Arial"/>
          <w:szCs w:val="24"/>
        </w:rPr>
      </w:pPr>
      <w:r>
        <w:rPr>
          <w:rFonts w:ascii="Arial" w:hAnsi="Arial"/>
        </w:rPr>
        <w:t>[Veuillez indiquer le nom et l’adresse de trois personnes n’ayant aucun lien de parenté avec vous et qui en savent sur vous et vos titres.]</w:t>
      </w:r>
    </w:p>
    <w:p w14:paraId="6B4C876C" w14:textId="588F80C4" w:rsidR="009E407A" w:rsidRPr="000278B2" w:rsidRDefault="009E407A" w:rsidP="00E30390">
      <w:pPr>
        <w:tabs>
          <w:tab w:val="left" w:pos="0"/>
        </w:tabs>
        <w:spacing w:after="240" w:line="276" w:lineRule="auto"/>
        <w:jc w:val="both"/>
        <w:rPr>
          <w:rFonts w:ascii="Arial" w:hAnsi="Arial" w:cs="Arial"/>
        </w:rPr>
      </w:pPr>
      <w:r>
        <w:rPr>
          <w:rFonts w:ascii="Arial" w:hAnsi="Arial"/>
        </w:rPr>
        <w:t>Je certifie par la présente que toutes les informations fournies ci-dessus sont, à ma connaissance, exactes, complètes et véridiques. Je reconnais qu</w:t>
      </w:r>
      <w:r w:rsidR="00481567">
        <w:rPr>
          <w:rFonts w:ascii="Arial" w:hAnsi="Arial"/>
        </w:rPr>
        <w:t>’</w:t>
      </w:r>
      <w:r>
        <w:rPr>
          <w:rFonts w:ascii="Arial" w:hAnsi="Arial"/>
        </w:rPr>
        <w:t>une déclaration inexacte ou une omission essentielle dans une déclaration personnelle ou un autre document requis par la Facilité africaine de soutien juridique et/ou la Banque africaine de développement pourrait entraîner le rejet de ma candidature, la résiliation de mon contrat ou toute autre sanction administrative de la part de la Banque. Je comprends que la Facilité africaine de soutien juridique et/ou la Banque africaine de développement sont habilitées à vérifier l’exactitude de toutes les déclarations figurant dans la présente candidature.</w:t>
      </w:r>
    </w:p>
    <w:p w14:paraId="40FFB19C" w14:textId="761F65D3" w:rsidR="009E407A" w:rsidRPr="000278B2" w:rsidRDefault="009E407A" w:rsidP="00E30390">
      <w:pPr>
        <w:tabs>
          <w:tab w:val="left" w:pos="709"/>
        </w:tabs>
        <w:spacing w:after="240" w:line="276" w:lineRule="auto"/>
        <w:jc w:val="both"/>
        <w:rPr>
          <w:rFonts w:ascii="Arial" w:hAnsi="Arial" w:cs="Arial"/>
          <w:spacing w:val="-3"/>
        </w:rPr>
      </w:pPr>
      <w:r>
        <w:rPr>
          <w:rFonts w:ascii="Arial" w:hAnsi="Arial"/>
        </w:rPr>
        <w:t>Date</w:t>
      </w:r>
      <w:r w:rsidR="00481567">
        <w:rPr>
          <w:rFonts w:ascii="Arial" w:hAnsi="Arial"/>
        </w:rPr>
        <w:t> </w:t>
      </w:r>
      <w:r>
        <w:rPr>
          <w:rFonts w:ascii="Arial" w:hAnsi="Arial"/>
        </w:rPr>
        <w:t>: ____________</w:t>
      </w:r>
    </w:p>
    <w:p w14:paraId="3246A171" w14:textId="77777777" w:rsidR="009E407A" w:rsidRPr="000278B2" w:rsidRDefault="009E407A" w:rsidP="00E30390">
      <w:pPr>
        <w:tabs>
          <w:tab w:val="left" w:pos="709"/>
        </w:tabs>
        <w:spacing w:after="240" w:line="276" w:lineRule="auto"/>
        <w:jc w:val="both"/>
        <w:rPr>
          <w:rFonts w:ascii="Arial" w:hAnsi="Arial" w:cs="Arial"/>
        </w:rPr>
      </w:pPr>
      <w:r>
        <w:rPr>
          <w:rFonts w:ascii="Arial" w:hAnsi="Arial"/>
          <w:i/>
        </w:rPr>
        <w:t xml:space="preserve">Signature : </w:t>
      </w:r>
      <w:r>
        <w:rPr>
          <w:rFonts w:ascii="Arial" w:hAnsi="Arial"/>
          <w:i/>
        </w:rPr>
        <w:tab/>
      </w:r>
      <w:r>
        <w:rPr>
          <w:rFonts w:ascii="Arial" w:hAnsi="Arial"/>
          <w:i/>
        </w:rPr>
        <w:tab/>
        <w:t xml:space="preserve"> </w:t>
      </w:r>
    </w:p>
    <w:p w14:paraId="5AAC2778" w14:textId="77777777" w:rsidR="009E407A" w:rsidRPr="000278B2" w:rsidRDefault="009E407A" w:rsidP="009E407A">
      <w:pPr>
        <w:widowControl/>
        <w:tabs>
          <w:tab w:val="left" w:pos="709"/>
        </w:tabs>
        <w:spacing w:line="276" w:lineRule="auto"/>
        <w:ind w:right="-1"/>
        <w:jc w:val="both"/>
        <w:rPr>
          <w:rFonts w:ascii="Arial" w:eastAsia="SimSun" w:hAnsi="Arial" w:cs="Arial"/>
          <w:bCs/>
          <w:kern w:val="32"/>
          <w:szCs w:val="24"/>
          <w:lang w:val="en-GB" w:eastAsia="zh-CN"/>
        </w:rPr>
      </w:pPr>
    </w:p>
    <w:p w14:paraId="3321308F" w14:textId="698B091E" w:rsidR="007C21B1" w:rsidRPr="000278B2" w:rsidRDefault="007C21B1">
      <w:pPr>
        <w:widowControl/>
        <w:rPr>
          <w:rFonts w:ascii="Arial" w:hAnsi="Arial" w:cs="Arial"/>
          <w:snapToGrid/>
          <w:color w:val="000000"/>
          <w:szCs w:val="24"/>
          <w:lang w:val="en-GB"/>
        </w:rPr>
      </w:pPr>
    </w:p>
    <w:sectPr w:rsidR="007C21B1" w:rsidRPr="000278B2" w:rsidSect="00BB4E6D">
      <w:headerReference w:type="default" r:id="rId15"/>
      <w:footerReference w:type="even" r:id="rId16"/>
      <w:footerReference w:type="default" r:id="rId17"/>
      <w:headerReference w:type="first" r:id="rId18"/>
      <w:pgSz w:w="11906" w:h="16838"/>
      <w:pgMar w:top="1417" w:right="1417" w:bottom="1417" w:left="1417"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2F973" w14:textId="77777777" w:rsidR="00FD71A3" w:rsidRDefault="00FD71A3" w:rsidP="007E0DEE">
      <w:r>
        <w:separator/>
      </w:r>
    </w:p>
  </w:endnote>
  <w:endnote w:type="continuationSeparator" w:id="0">
    <w:p w14:paraId="3DF74AF9" w14:textId="77777777" w:rsidR="00FD71A3" w:rsidRDefault="00FD71A3" w:rsidP="007E0DEE">
      <w:r>
        <w:continuationSeparator/>
      </w:r>
    </w:p>
  </w:endnote>
  <w:endnote w:type="continuationNotice" w:id="1">
    <w:p w14:paraId="5C27DEFD" w14:textId="77777777" w:rsidR="00FD71A3" w:rsidRDefault="00FD71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ヒラギノ角ゴ Pro W3">
    <w:altName w:val="MS Gothic"/>
    <w:charset w:val="80"/>
    <w:family w:val="swiss"/>
    <w:pitch w:val="variable"/>
    <w:sig w:usb0="00000000" w:usb1="7AC7FFFF" w:usb2="00000012" w:usb3="00000000" w:csb0="0002000D"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AE659" w14:textId="77777777" w:rsidR="00AA5693" w:rsidRDefault="00AA5693" w:rsidP="002C20AC">
    <w:pPr>
      <w:pStyle w:val="Pieddepage"/>
      <w:framePr w:wrap="around" w:vAnchor="text" w:hAnchor="margin" w:xAlign="right" w:y="1"/>
      <w:rPr>
        <w:rStyle w:val="Numrodepage"/>
      </w:rPr>
    </w:pPr>
    <w:r>
      <w:rPr>
        <w:rStyle w:val="Numrodepage"/>
      </w:rPr>
      <w:fldChar w:fldCharType="begin"/>
    </w:r>
    <w:r w:rsidR="00584941">
      <w:rPr>
        <w:rStyle w:val="Numrodepage"/>
      </w:rPr>
      <w:instrText>PAGE</w:instrText>
    </w:r>
    <w:r>
      <w:rPr>
        <w:rStyle w:val="Numrodepage"/>
      </w:rPr>
      <w:instrText xml:space="preserve">  </w:instrText>
    </w:r>
    <w:r>
      <w:rPr>
        <w:rStyle w:val="Numrodepage"/>
      </w:rPr>
      <w:fldChar w:fldCharType="end"/>
    </w:r>
  </w:p>
  <w:p w14:paraId="26C3B721" w14:textId="77777777" w:rsidR="00AA5693" w:rsidRDefault="00AA5693" w:rsidP="007E0DE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77B4" w14:textId="7F599D70" w:rsidR="00AA5693" w:rsidRDefault="00AA5693" w:rsidP="002C20AC">
    <w:pPr>
      <w:pStyle w:val="Pieddepage"/>
      <w:framePr w:wrap="around" w:vAnchor="text" w:hAnchor="margin" w:xAlign="right" w:y="1"/>
      <w:rPr>
        <w:rStyle w:val="Numrodepage"/>
      </w:rPr>
    </w:pPr>
    <w:r>
      <w:rPr>
        <w:rStyle w:val="Numrodepage"/>
      </w:rPr>
      <w:fldChar w:fldCharType="begin"/>
    </w:r>
    <w:r w:rsidR="00584941">
      <w:rPr>
        <w:rStyle w:val="Numrodepage"/>
      </w:rPr>
      <w:instrText>PAGE</w:instrText>
    </w:r>
    <w:r>
      <w:rPr>
        <w:rStyle w:val="Numrodepage"/>
      </w:rPr>
      <w:instrText xml:space="preserve">  </w:instrText>
    </w:r>
    <w:r>
      <w:rPr>
        <w:rStyle w:val="Numrodepage"/>
      </w:rPr>
      <w:fldChar w:fldCharType="separate"/>
    </w:r>
    <w:r w:rsidR="00B21BA0">
      <w:rPr>
        <w:rStyle w:val="Numrodepage"/>
      </w:rPr>
      <w:t>1</w:t>
    </w:r>
    <w:r>
      <w:rPr>
        <w:rStyle w:val="Numrodepage"/>
      </w:rPr>
      <w:fldChar w:fldCharType="end"/>
    </w:r>
  </w:p>
  <w:p w14:paraId="1CD0DF67" w14:textId="77777777" w:rsidR="00AA5693" w:rsidRDefault="00AA5693" w:rsidP="007E0DEE">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37D85" w14:textId="77777777" w:rsidR="00FD71A3" w:rsidRDefault="00FD71A3" w:rsidP="007E0DEE">
      <w:r>
        <w:separator/>
      </w:r>
    </w:p>
  </w:footnote>
  <w:footnote w:type="continuationSeparator" w:id="0">
    <w:p w14:paraId="062E04E5" w14:textId="77777777" w:rsidR="00FD71A3" w:rsidRDefault="00FD71A3" w:rsidP="007E0DEE">
      <w:r>
        <w:continuationSeparator/>
      </w:r>
    </w:p>
  </w:footnote>
  <w:footnote w:type="continuationNotice" w:id="1">
    <w:p w14:paraId="43B75780" w14:textId="77777777" w:rsidR="00FD71A3" w:rsidRDefault="00FD71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D5A9A" w14:textId="19C19DBA" w:rsidR="009F001C" w:rsidRPr="0019454C" w:rsidRDefault="009F001C" w:rsidP="0019454C">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D895C" w14:textId="33CCA20B" w:rsidR="00CA62E8" w:rsidRDefault="00CA62E8" w:rsidP="00CA62E8">
    <w:pPr>
      <w:pStyle w:val="En-tte"/>
      <w:jc w:val="center"/>
    </w:pPr>
    <w:r>
      <w:rPr>
        <w:noProof/>
        <w:snapToGrid/>
      </w:rPr>
      <w:drawing>
        <wp:inline distT="0" distB="0" distL="0" distR="0" wp14:anchorId="4C713FAF" wp14:editId="2FA5058D">
          <wp:extent cx="3232150" cy="1082371"/>
          <wp:effectExtent l="0" t="0" r="6350" b="3810"/>
          <wp:docPr id="1193933031" name="Image 1" descr="Une image contenant Police, Graphique, text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933031" name="Image 1" descr="Une image contenant Police, Graphique, texte, conception&#10;&#10;Description générée automatiquement"/>
                  <pic:cNvPicPr/>
                </pic:nvPicPr>
                <pic:blipFill>
                  <a:blip r:embed="rId1"/>
                  <a:stretch>
                    <a:fillRect/>
                  </a:stretch>
                </pic:blipFill>
                <pic:spPr>
                  <a:xfrm>
                    <a:off x="0" y="0"/>
                    <a:ext cx="3336471" cy="11173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B1C35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74076"/>
    <w:multiLevelType w:val="hybridMultilevel"/>
    <w:tmpl w:val="DF043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95E53"/>
    <w:multiLevelType w:val="hybridMultilevel"/>
    <w:tmpl w:val="20DC13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8F36BF"/>
    <w:multiLevelType w:val="hybridMultilevel"/>
    <w:tmpl w:val="146CF9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955EE"/>
    <w:multiLevelType w:val="hybridMultilevel"/>
    <w:tmpl w:val="6C3CB6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5F7973"/>
    <w:multiLevelType w:val="hybridMultilevel"/>
    <w:tmpl w:val="ACA815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DBA27A2"/>
    <w:multiLevelType w:val="hybridMultilevel"/>
    <w:tmpl w:val="EF5C4614"/>
    <w:lvl w:ilvl="0" w:tplc="0409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0133C15"/>
    <w:multiLevelType w:val="hybridMultilevel"/>
    <w:tmpl w:val="B16616CE"/>
    <w:lvl w:ilvl="0" w:tplc="2A1E19FE">
      <w:start w:val="275"/>
      <w:numFmt w:val="bullet"/>
      <w:lvlText w:val="-"/>
      <w:lvlJc w:val="left"/>
      <w:pPr>
        <w:tabs>
          <w:tab w:val="num" w:pos="1620"/>
        </w:tabs>
        <w:ind w:left="1620" w:hanging="720"/>
      </w:pPr>
      <w:rPr>
        <w:rFonts w:ascii="CG Times" w:eastAsia="Times New Roman" w:hAnsi="CG Times" w:cs="Times New Roman" w:hint="default"/>
        <w:lang w:val="en-US"/>
      </w:rPr>
    </w:lvl>
    <w:lvl w:ilvl="1" w:tplc="040C0003">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280E61A5"/>
    <w:multiLevelType w:val="hybridMultilevel"/>
    <w:tmpl w:val="7562D212"/>
    <w:lvl w:ilvl="0" w:tplc="040C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5E50E6"/>
    <w:multiLevelType w:val="hybridMultilevel"/>
    <w:tmpl w:val="233E6B62"/>
    <w:lvl w:ilvl="0" w:tplc="F48E99EC">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E81AFE"/>
    <w:multiLevelType w:val="hybridMultilevel"/>
    <w:tmpl w:val="5D8C4B44"/>
    <w:lvl w:ilvl="0" w:tplc="04090001">
      <w:start w:val="1"/>
      <w:numFmt w:val="bullet"/>
      <w:lvlText w:val=""/>
      <w:lvlJc w:val="left"/>
      <w:pPr>
        <w:ind w:left="1890" w:hanging="360"/>
      </w:pPr>
      <w:rPr>
        <w:rFonts w:ascii="Symbol" w:hAnsi="Symbol"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40CD3821"/>
    <w:multiLevelType w:val="hybridMultilevel"/>
    <w:tmpl w:val="015C7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68353A4"/>
    <w:multiLevelType w:val="hybridMultilevel"/>
    <w:tmpl w:val="A2121242"/>
    <w:lvl w:ilvl="0" w:tplc="4B7A1ADA">
      <w:numFmt w:val="bullet"/>
      <w:lvlText w:val="-"/>
      <w:lvlJc w:val="left"/>
      <w:pPr>
        <w:ind w:left="360" w:hanging="360"/>
      </w:pPr>
      <w:rPr>
        <w:rFonts w:ascii="Times New Roman" w:eastAsia="Times New Roman" w:hAnsi="Times New Roman" w:cs="Times New Roman" w:hint="default"/>
        <w:color w:val="00000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F106D93"/>
    <w:multiLevelType w:val="hybridMultilevel"/>
    <w:tmpl w:val="F6746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9597C96"/>
    <w:multiLevelType w:val="hybridMultilevel"/>
    <w:tmpl w:val="5EF2E5E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693D2780"/>
    <w:multiLevelType w:val="hybridMultilevel"/>
    <w:tmpl w:val="2ADA5DD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BBF4D1F"/>
    <w:multiLevelType w:val="hybridMultilevel"/>
    <w:tmpl w:val="DA3836FA"/>
    <w:lvl w:ilvl="0" w:tplc="04090019">
      <w:start w:val="1"/>
      <w:numFmt w:val="lowerLetter"/>
      <w:lvlText w:val="%1."/>
      <w:lvlJc w:val="left"/>
      <w:pPr>
        <w:ind w:left="720" w:hanging="360"/>
      </w:pPr>
    </w:lvl>
    <w:lvl w:ilvl="1" w:tplc="0409001B">
      <w:start w:val="1"/>
      <w:numFmt w:val="lowerRoman"/>
      <w:lvlText w:val="%2."/>
      <w:lvlJc w:val="right"/>
      <w:pPr>
        <w:ind w:left="23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925965"/>
    <w:multiLevelType w:val="hybridMultilevel"/>
    <w:tmpl w:val="68282EA6"/>
    <w:lvl w:ilvl="0" w:tplc="9136438C">
      <w:start w:val="1"/>
      <w:numFmt w:val="lowerRoman"/>
      <w:lvlText w:val="(%1)"/>
      <w:lvlJc w:val="righ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 w15:restartNumberingAfterBreak="0">
    <w:nsid w:val="70373FD3"/>
    <w:multiLevelType w:val="hybridMultilevel"/>
    <w:tmpl w:val="A2121242"/>
    <w:lvl w:ilvl="0" w:tplc="FFFFFFFF">
      <w:numFmt w:val="bullet"/>
      <w:lvlText w:val="-"/>
      <w:lvlJc w:val="left"/>
      <w:pPr>
        <w:ind w:left="360" w:hanging="360"/>
      </w:pPr>
      <w:rPr>
        <w:rFonts w:ascii="Times New Roman" w:eastAsia="Times New Roman" w:hAnsi="Times New Roman" w:cs="Times New Roman" w:hint="default"/>
        <w:color w:val="00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7356C61"/>
    <w:multiLevelType w:val="hybridMultilevel"/>
    <w:tmpl w:val="1222FD7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E15767"/>
    <w:multiLevelType w:val="hybridMultilevel"/>
    <w:tmpl w:val="ABD82322"/>
    <w:lvl w:ilvl="0" w:tplc="0409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44500256">
    <w:abstractNumId w:val="2"/>
  </w:num>
  <w:num w:numId="2" w16cid:durableId="1581674638">
    <w:abstractNumId w:val="7"/>
  </w:num>
  <w:num w:numId="3" w16cid:durableId="1346974809">
    <w:abstractNumId w:val="0"/>
  </w:num>
  <w:num w:numId="4" w16cid:durableId="374504096">
    <w:abstractNumId w:val="17"/>
  </w:num>
  <w:num w:numId="5" w16cid:durableId="15541904">
    <w:abstractNumId w:val="9"/>
  </w:num>
  <w:num w:numId="6" w16cid:durableId="1643384992">
    <w:abstractNumId w:val="3"/>
  </w:num>
  <w:num w:numId="7" w16cid:durableId="1285817683">
    <w:abstractNumId w:val="19"/>
  </w:num>
  <w:num w:numId="8" w16cid:durableId="1344940582">
    <w:abstractNumId w:val="16"/>
  </w:num>
  <w:num w:numId="9" w16cid:durableId="961956788">
    <w:abstractNumId w:val="10"/>
  </w:num>
  <w:num w:numId="10" w16cid:durableId="695274329">
    <w:abstractNumId w:val="1"/>
  </w:num>
  <w:num w:numId="11" w16cid:durableId="1683630417">
    <w:abstractNumId w:val="5"/>
  </w:num>
  <w:num w:numId="12" w16cid:durableId="1535458802">
    <w:abstractNumId w:val="20"/>
  </w:num>
  <w:num w:numId="13" w16cid:durableId="406341380">
    <w:abstractNumId w:val="14"/>
  </w:num>
  <w:num w:numId="14" w16cid:durableId="1876306414">
    <w:abstractNumId w:val="4"/>
  </w:num>
  <w:num w:numId="15" w16cid:durableId="912593135">
    <w:abstractNumId w:val="15"/>
  </w:num>
  <w:num w:numId="16" w16cid:durableId="900100057">
    <w:abstractNumId w:val="6"/>
  </w:num>
  <w:num w:numId="17" w16cid:durableId="642389543">
    <w:abstractNumId w:val="8"/>
  </w:num>
  <w:num w:numId="18" w16cid:durableId="16020591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5945399">
    <w:abstractNumId w:val="11"/>
  </w:num>
  <w:num w:numId="20" w16cid:durableId="1958830897">
    <w:abstractNumId w:val="12"/>
  </w:num>
  <w:num w:numId="21" w16cid:durableId="1230967774">
    <w:abstractNumId w:val="18"/>
  </w:num>
  <w:num w:numId="22" w16cid:durableId="19188301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CA" w:vendorID="64" w:dllVersion="0"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A4A"/>
    <w:rsid w:val="00006955"/>
    <w:rsid w:val="00014720"/>
    <w:rsid w:val="00015394"/>
    <w:rsid w:val="00021069"/>
    <w:rsid w:val="000278B2"/>
    <w:rsid w:val="00054E23"/>
    <w:rsid w:val="00063619"/>
    <w:rsid w:val="00070DB2"/>
    <w:rsid w:val="00096775"/>
    <w:rsid w:val="000B43BA"/>
    <w:rsid w:val="000E2544"/>
    <w:rsid w:val="00111DBB"/>
    <w:rsid w:val="001339DF"/>
    <w:rsid w:val="00136ADB"/>
    <w:rsid w:val="0013773C"/>
    <w:rsid w:val="00144735"/>
    <w:rsid w:val="001505CC"/>
    <w:rsid w:val="001538B2"/>
    <w:rsid w:val="001564AA"/>
    <w:rsid w:val="00164386"/>
    <w:rsid w:val="00175395"/>
    <w:rsid w:val="00177180"/>
    <w:rsid w:val="001805F2"/>
    <w:rsid w:val="00193233"/>
    <w:rsid w:val="0019454C"/>
    <w:rsid w:val="001A5927"/>
    <w:rsid w:val="001E10D0"/>
    <w:rsid w:val="001E243D"/>
    <w:rsid w:val="001F20B3"/>
    <w:rsid w:val="0020039A"/>
    <w:rsid w:val="002030E7"/>
    <w:rsid w:val="00214176"/>
    <w:rsid w:val="00215F39"/>
    <w:rsid w:val="00222094"/>
    <w:rsid w:val="00227575"/>
    <w:rsid w:val="002309EC"/>
    <w:rsid w:val="0023349A"/>
    <w:rsid w:val="00237F31"/>
    <w:rsid w:val="0025412B"/>
    <w:rsid w:val="00255CB3"/>
    <w:rsid w:val="00256A09"/>
    <w:rsid w:val="00267EA0"/>
    <w:rsid w:val="00275833"/>
    <w:rsid w:val="002A3BBE"/>
    <w:rsid w:val="002A5BFE"/>
    <w:rsid w:val="002B1166"/>
    <w:rsid w:val="002B50CC"/>
    <w:rsid w:val="002C2088"/>
    <w:rsid w:val="002C20AC"/>
    <w:rsid w:val="002C40EE"/>
    <w:rsid w:val="002C675F"/>
    <w:rsid w:val="002C6C85"/>
    <w:rsid w:val="002E093D"/>
    <w:rsid w:val="002F3E06"/>
    <w:rsid w:val="0030286E"/>
    <w:rsid w:val="0032165A"/>
    <w:rsid w:val="0033251B"/>
    <w:rsid w:val="00335275"/>
    <w:rsid w:val="00340127"/>
    <w:rsid w:val="00343724"/>
    <w:rsid w:val="00346A7C"/>
    <w:rsid w:val="003613AA"/>
    <w:rsid w:val="00365455"/>
    <w:rsid w:val="00371515"/>
    <w:rsid w:val="00396BF8"/>
    <w:rsid w:val="003A71A1"/>
    <w:rsid w:val="003B71CA"/>
    <w:rsid w:val="003C0011"/>
    <w:rsid w:val="003C1A8D"/>
    <w:rsid w:val="003C4B85"/>
    <w:rsid w:val="003E1454"/>
    <w:rsid w:val="00400B44"/>
    <w:rsid w:val="00403B85"/>
    <w:rsid w:val="00414E1E"/>
    <w:rsid w:val="00415119"/>
    <w:rsid w:val="00446F59"/>
    <w:rsid w:val="0047346F"/>
    <w:rsid w:val="00476D1C"/>
    <w:rsid w:val="00477A7A"/>
    <w:rsid w:val="00481567"/>
    <w:rsid w:val="004819DA"/>
    <w:rsid w:val="0049744A"/>
    <w:rsid w:val="004A0633"/>
    <w:rsid w:val="004A4058"/>
    <w:rsid w:val="004D713F"/>
    <w:rsid w:val="005225BC"/>
    <w:rsid w:val="005266CD"/>
    <w:rsid w:val="0053008E"/>
    <w:rsid w:val="00534778"/>
    <w:rsid w:val="00540515"/>
    <w:rsid w:val="00555A21"/>
    <w:rsid w:val="005704B2"/>
    <w:rsid w:val="00584941"/>
    <w:rsid w:val="00587C38"/>
    <w:rsid w:val="00597665"/>
    <w:rsid w:val="00597CD6"/>
    <w:rsid w:val="005B49B0"/>
    <w:rsid w:val="005C041E"/>
    <w:rsid w:val="005E19DC"/>
    <w:rsid w:val="005E65DC"/>
    <w:rsid w:val="00601A53"/>
    <w:rsid w:val="00603B75"/>
    <w:rsid w:val="00611AAD"/>
    <w:rsid w:val="0061246C"/>
    <w:rsid w:val="006C4B52"/>
    <w:rsid w:val="006D7054"/>
    <w:rsid w:val="006E566A"/>
    <w:rsid w:val="0072392E"/>
    <w:rsid w:val="00750FD4"/>
    <w:rsid w:val="00766924"/>
    <w:rsid w:val="00795B0B"/>
    <w:rsid w:val="007A6887"/>
    <w:rsid w:val="007C21B1"/>
    <w:rsid w:val="007C43AA"/>
    <w:rsid w:val="007C54BF"/>
    <w:rsid w:val="007C58DE"/>
    <w:rsid w:val="007D2B2F"/>
    <w:rsid w:val="007E0DEE"/>
    <w:rsid w:val="00836D96"/>
    <w:rsid w:val="00854017"/>
    <w:rsid w:val="00880B38"/>
    <w:rsid w:val="00882CA4"/>
    <w:rsid w:val="00887BD3"/>
    <w:rsid w:val="00895818"/>
    <w:rsid w:val="00895B4B"/>
    <w:rsid w:val="008B2C74"/>
    <w:rsid w:val="008B3A4A"/>
    <w:rsid w:val="008C29D4"/>
    <w:rsid w:val="008C36DF"/>
    <w:rsid w:val="008C5846"/>
    <w:rsid w:val="008C7991"/>
    <w:rsid w:val="008F0FA5"/>
    <w:rsid w:val="00924283"/>
    <w:rsid w:val="00932C92"/>
    <w:rsid w:val="00976A72"/>
    <w:rsid w:val="00992F98"/>
    <w:rsid w:val="00995799"/>
    <w:rsid w:val="009A182A"/>
    <w:rsid w:val="009A6E3D"/>
    <w:rsid w:val="009B4FD7"/>
    <w:rsid w:val="009C6075"/>
    <w:rsid w:val="009D05D4"/>
    <w:rsid w:val="009D0F81"/>
    <w:rsid w:val="009E407A"/>
    <w:rsid w:val="009F001C"/>
    <w:rsid w:val="009F0FDE"/>
    <w:rsid w:val="009F2BB8"/>
    <w:rsid w:val="009F58E2"/>
    <w:rsid w:val="00A137EB"/>
    <w:rsid w:val="00A33203"/>
    <w:rsid w:val="00A37ADC"/>
    <w:rsid w:val="00A51257"/>
    <w:rsid w:val="00A52405"/>
    <w:rsid w:val="00A556BC"/>
    <w:rsid w:val="00A7318C"/>
    <w:rsid w:val="00A7570D"/>
    <w:rsid w:val="00A76E19"/>
    <w:rsid w:val="00A9417D"/>
    <w:rsid w:val="00AA5693"/>
    <w:rsid w:val="00AC0307"/>
    <w:rsid w:val="00AF2DA1"/>
    <w:rsid w:val="00B21BA0"/>
    <w:rsid w:val="00B22A03"/>
    <w:rsid w:val="00B23B20"/>
    <w:rsid w:val="00B432C8"/>
    <w:rsid w:val="00B54F5C"/>
    <w:rsid w:val="00B83242"/>
    <w:rsid w:val="00B924A3"/>
    <w:rsid w:val="00BA0C1E"/>
    <w:rsid w:val="00BB17A2"/>
    <w:rsid w:val="00BB4E6D"/>
    <w:rsid w:val="00BB7F61"/>
    <w:rsid w:val="00BC26FC"/>
    <w:rsid w:val="00BC485F"/>
    <w:rsid w:val="00BC4BD9"/>
    <w:rsid w:val="00BE221E"/>
    <w:rsid w:val="00BF3756"/>
    <w:rsid w:val="00BF4872"/>
    <w:rsid w:val="00BF7F00"/>
    <w:rsid w:val="00C01BAE"/>
    <w:rsid w:val="00C069EC"/>
    <w:rsid w:val="00C10299"/>
    <w:rsid w:val="00C20F75"/>
    <w:rsid w:val="00C476DB"/>
    <w:rsid w:val="00C535E7"/>
    <w:rsid w:val="00C7287B"/>
    <w:rsid w:val="00C748B9"/>
    <w:rsid w:val="00CA2B91"/>
    <w:rsid w:val="00CA62E8"/>
    <w:rsid w:val="00CC1EB9"/>
    <w:rsid w:val="00CC7741"/>
    <w:rsid w:val="00CD4BE8"/>
    <w:rsid w:val="00CE3C28"/>
    <w:rsid w:val="00CF0EF1"/>
    <w:rsid w:val="00D15B1E"/>
    <w:rsid w:val="00D25F11"/>
    <w:rsid w:val="00D50497"/>
    <w:rsid w:val="00D57351"/>
    <w:rsid w:val="00D67299"/>
    <w:rsid w:val="00DD3891"/>
    <w:rsid w:val="00E2420B"/>
    <w:rsid w:val="00E30390"/>
    <w:rsid w:val="00E37C47"/>
    <w:rsid w:val="00E63806"/>
    <w:rsid w:val="00E71A10"/>
    <w:rsid w:val="00E723EA"/>
    <w:rsid w:val="00E930FA"/>
    <w:rsid w:val="00EA2473"/>
    <w:rsid w:val="00EB6883"/>
    <w:rsid w:val="00EC4E82"/>
    <w:rsid w:val="00ED23C4"/>
    <w:rsid w:val="00EE5FE2"/>
    <w:rsid w:val="00EF55B0"/>
    <w:rsid w:val="00F24C6F"/>
    <w:rsid w:val="00F310E7"/>
    <w:rsid w:val="00F345FD"/>
    <w:rsid w:val="00F36B8C"/>
    <w:rsid w:val="00F36E3F"/>
    <w:rsid w:val="00F47999"/>
    <w:rsid w:val="00F47FBE"/>
    <w:rsid w:val="00F52233"/>
    <w:rsid w:val="00F52E5D"/>
    <w:rsid w:val="00F5395A"/>
    <w:rsid w:val="00F64144"/>
    <w:rsid w:val="00F7196D"/>
    <w:rsid w:val="00F74520"/>
    <w:rsid w:val="00F94D4B"/>
    <w:rsid w:val="00FC117C"/>
    <w:rsid w:val="00FC35C6"/>
    <w:rsid w:val="00FC5421"/>
    <w:rsid w:val="00FD71A3"/>
    <w:rsid w:val="00FE70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ECDC3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A4A"/>
    <w:pPr>
      <w:widowControl w:val="0"/>
    </w:pPr>
    <w:rPr>
      <w:rFonts w:ascii="CG Times" w:eastAsia="Times New Roman" w:hAnsi="CG Times"/>
      <w:snapToGrid w:val="0"/>
      <w:sz w:val="24"/>
    </w:rPr>
  </w:style>
  <w:style w:type="paragraph" w:styleId="Titre1">
    <w:name w:val="heading 1"/>
    <w:basedOn w:val="Normal"/>
    <w:next w:val="Normal"/>
    <w:link w:val="Titre1Car"/>
    <w:uiPriority w:val="9"/>
    <w:qFormat/>
    <w:rsid w:val="008B3A4A"/>
    <w:pPr>
      <w:keepNext/>
      <w:keepLines/>
      <w:spacing w:before="480"/>
      <w:outlineLvl w:val="0"/>
    </w:pPr>
    <w:rPr>
      <w:rFonts w:ascii="Cambria" w:eastAsia="SimSun" w:hAnsi="Cambria"/>
      <w:b/>
      <w:bCs/>
      <w:color w:val="365F91"/>
      <w:sz w:val="28"/>
      <w:szCs w:val="28"/>
    </w:rPr>
  </w:style>
  <w:style w:type="paragraph" w:styleId="Titre2">
    <w:name w:val="heading 2"/>
    <w:basedOn w:val="Titre1"/>
    <w:next w:val="Normal"/>
    <w:link w:val="Titre2Car"/>
    <w:qFormat/>
    <w:rsid w:val="008B3A4A"/>
    <w:pPr>
      <w:keepLines w:val="0"/>
      <w:widowControl/>
      <w:spacing w:before="120" w:after="120"/>
      <w:outlineLvl w:val="1"/>
    </w:pPr>
    <w:rPr>
      <w:rFonts w:ascii="Arial" w:hAnsi="Arial" w:cs="Arial"/>
      <w:color w:val="auto"/>
      <w:kern w:val="32"/>
      <w:sz w:val="24"/>
      <w:szCs w:val="24"/>
      <w:lang w:eastAsia="zh-CN"/>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8B3A4A"/>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8B3A4A"/>
    <w:pPr>
      <w:widowControl/>
      <w:spacing w:before="100" w:beforeAutospacing="1" w:after="100" w:afterAutospacing="1"/>
    </w:pPr>
    <w:rPr>
      <w:rFonts w:ascii="Times New Roman" w:eastAsia="SimSun" w:hAnsi="Times New Roman"/>
      <w:snapToGrid/>
      <w:szCs w:val="24"/>
      <w:lang w:eastAsia="zh-CN"/>
    </w:rPr>
  </w:style>
  <w:style w:type="character" w:customStyle="1" w:styleId="Titre2Car">
    <w:name w:val="Titre 2 Car"/>
    <w:link w:val="Titre2"/>
    <w:rsid w:val="008B3A4A"/>
    <w:rPr>
      <w:rFonts w:ascii="Arial" w:eastAsia="SimSun" w:hAnsi="Arial" w:cs="Arial"/>
      <w:b/>
      <w:bCs/>
      <w:snapToGrid w:val="0"/>
      <w:kern w:val="32"/>
      <w:sz w:val="24"/>
      <w:szCs w:val="24"/>
    </w:rPr>
  </w:style>
  <w:style w:type="paragraph" w:styleId="Paragraphedeliste">
    <w:name w:val="List Paragraph"/>
    <w:basedOn w:val="Normal"/>
    <w:link w:val="ParagraphedelisteCar"/>
    <w:uiPriority w:val="34"/>
    <w:qFormat/>
    <w:rsid w:val="008B3A4A"/>
    <w:pPr>
      <w:ind w:left="708"/>
    </w:pPr>
  </w:style>
  <w:style w:type="character" w:customStyle="1" w:styleId="Titre1Car">
    <w:name w:val="Titre 1 Car"/>
    <w:link w:val="Titre1"/>
    <w:uiPriority w:val="9"/>
    <w:rsid w:val="008B3A4A"/>
    <w:rPr>
      <w:rFonts w:ascii="Cambria" w:eastAsia="SimSun" w:hAnsi="Cambria" w:cs="Times New Roman"/>
      <w:b/>
      <w:bCs/>
      <w:snapToGrid w:val="0"/>
      <w:color w:val="365F91"/>
      <w:sz w:val="28"/>
      <w:szCs w:val="28"/>
      <w:lang w:eastAsia="en-US"/>
    </w:rPr>
  </w:style>
  <w:style w:type="paragraph" w:customStyle="1" w:styleId="Header1">
    <w:name w:val="Header1"/>
    <w:rsid w:val="00F74520"/>
    <w:pPr>
      <w:tabs>
        <w:tab w:val="center" w:pos="4536"/>
        <w:tab w:val="right" w:pos="9072"/>
      </w:tabs>
    </w:pPr>
    <w:rPr>
      <w:rFonts w:ascii="Lucida Grande" w:eastAsia="ヒラギノ角ゴ Pro W3" w:hAnsi="Lucida Grande"/>
      <w:color w:val="000000"/>
      <w:sz w:val="22"/>
    </w:rPr>
  </w:style>
  <w:style w:type="paragraph" w:styleId="Textedebulles">
    <w:name w:val="Balloon Text"/>
    <w:basedOn w:val="Normal"/>
    <w:link w:val="TextedebullesCar"/>
    <w:uiPriority w:val="99"/>
    <w:semiHidden/>
    <w:unhideWhenUsed/>
    <w:rsid w:val="002B1166"/>
    <w:rPr>
      <w:rFonts w:ascii="Helvetica" w:hAnsi="Helvetica"/>
      <w:sz w:val="18"/>
      <w:szCs w:val="18"/>
    </w:rPr>
  </w:style>
  <w:style w:type="character" w:customStyle="1" w:styleId="TextedebullesCar">
    <w:name w:val="Texte de bulles Car"/>
    <w:link w:val="Textedebulles"/>
    <w:uiPriority w:val="99"/>
    <w:semiHidden/>
    <w:rsid w:val="002B1166"/>
    <w:rPr>
      <w:rFonts w:ascii="Helvetica" w:eastAsia="Times New Roman" w:hAnsi="Helvetica"/>
      <w:snapToGrid w:val="0"/>
      <w:sz w:val="18"/>
      <w:szCs w:val="18"/>
      <w:lang w:val="fr-FR"/>
    </w:rPr>
  </w:style>
  <w:style w:type="character" w:styleId="Lienhypertexte">
    <w:name w:val="Hyperlink"/>
    <w:uiPriority w:val="99"/>
    <w:unhideWhenUsed/>
    <w:rsid w:val="007E0DEE"/>
    <w:rPr>
      <w:color w:val="0000FF"/>
      <w:u w:val="single"/>
    </w:rPr>
  </w:style>
  <w:style w:type="paragraph" w:styleId="Pieddepage">
    <w:name w:val="footer"/>
    <w:basedOn w:val="Normal"/>
    <w:link w:val="PieddepageCar"/>
    <w:uiPriority w:val="99"/>
    <w:unhideWhenUsed/>
    <w:rsid w:val="007E0DEE"/>
    <w:pPr>
      <w:tabs>
        <w:tab w:val="center" w:pos="4536"/>
        <w:tab w:val="right" w:pos="9072"/>
      </w:tabs>
    </w:pPr>
  </w:style>
  <w:style w:type="character" w:customStyle="1" w:styleId="PieddepageCar">
    <w:name w:val="Pied de page Car"/>
    <w:link w:val="Pieddepage"/>
    <w:uiPriority w:val="99"/>
    <w:rsid w:val="007E0DEE"/>
    <w:rPr>
      <w:rFonts w:ascii="CG Times" w:eastAsia="Times New Roman" w:hAnsi="CG Times"/>
      <w:snapToGrid w:val="0"/>
      <w:sz w:val="24"/>
      <w:lang w:eastAsia="en-US"/>
    </w:rPr>
  </w:style>
  <w:style w:type="character" w:styleId="Numrodepage">
    <w:name w:val="page number"/>
    <w:uiPriority w:val="99"/>
    <w:semiHidden/>
    <w:unhideWhenUsed/>
    <w:rsid w:val="007E0DEE"/>
  </w:style>
  <w:style w:type="character" w:styleId="Marquedecommentaire">
    <w:name w:val="annotation reference"/>
    <w:basedOn w:val="Policepardfaut"/>
    <w:uiPriority w:val="99"/>
    <w:semiHidden/>
    <w:unhideWhenUsed/>
    <w:rsid w:val="009F001C"/>
    <w:rPr>
      <w:sz w:val="16"/>
      <w:szCs w:val="16"/>
    </w:rPr>
  </w:style>
  <w:style w:type="paragraph" w:styleId="Commentaire">
    <w:name w:val="annotation text"/>
    <w:basedOn w:val="Normal"/>
    <w:link w:val="CommentaireCar"/>
    <w:uiPriority w:val="99"/>
    <w:semiHidden/>
    <w:unhideWhenUsed/>
    <w:rsid w:val="009F001C"/>
    <w:rPr>
      <w:sz w:val="20"/>
    </w:rPr>
  </w:style>
  <w:style w:type="character" w:customStyle="1" w:styleId="CommentaireCar">
    <w:name w:val="Commentaire Car"/>
    <w:basedOn w:val="Policepardfaut"/>
    <w:link w:val="Commentaire"/>
    <w:uiPriority w:val="99"/>
    <w:semiHidden/>
    <w:rsid w:val="009F001C"/>
    <w:rPr>
      <w:rFonts w:ascii="CG Times" w:eastAsia="Times New Roman" w:hAnsi="CG Times"/>
      <w:snapToGrid w:val="0"/>
      <w:lang w:val="fr-FR"/>
    </w:rPr>
  </w:style>
  <w:style w:type="paragraph" w:styleId="Objetducommentaire">
    <w:name w:val="annotation subject"/>
    <w:basedOn w:val="Commentaire"/>
    <w:next w:val="Commentaire"/>
    <w:link w:val="ObjetducommentaireCar"/>
    <w:uiPriority w:val="99"/>
    <w:semiHidden/>
    <w:unhideWhenUsed/>
    <w:rsid w:val="009F001C"/>
    <w:rPr>
      <w:b/>
      <w:bCs/>
    </w:rPr>
  </w:style>
  <w:style w:type="character" w:customStyle="1" w:styleId="ObjetducommentaireCar">
    <w:name w:val="Objet du commentaire Car"/>
    <w:basedOn w:val="CommentaireCar"/>
    <w:link w:val="Objetducommentaire"/>
    <w:uiPriority w:val="99"/>
    <w:semiHidden/>
    <w:rsid w:val="009F001C"/>
    <w:rPr>
      <w:rFonts w:ascii="CG Times" w:eastAsia="Times New Roman" w:hAnsi="CG Times"/>
      <w:b/>
      <w:bCs/>
      <w:snapToGrid w:val="0"/>
      <w:lang w:val="fr-FR"/>
    </w:rPr>
  </w:style>
  <w:style w:type="paragraph" w:styleId="En-tte">
    <w:name w:val="header"/>
    <w:basedOn w:val="Normal"/>
    <w:link w:val="En-tteCar"/>
    <w:uiPriority w:val="99"/>
    <w:unhideWhenUsed/>
    <w:rsid w:val="009F001C"/>
    <w:pPr>
      <w:tabs>
        <w:tab w:val="center" w:pos="4536"/>
        <w:tab w:val="right" w:pos="9072"/>
      </w:tabs>
    </w:pPr>
  </w:style>
  <w:style w:type="character" w:customStyle="1" w:styleId="En-tteCar">
    <w:name w:val="En-tête Car"/>
    <w:basedOn w:val="Policepardfaut"/>
    <w:link w:val="En-tte"/>
    <w:uiPriority w:val="99"/>
    <w:rsid w:val="009F001C"/>
    <w:rPr>
      <w:rFonts w:ascii="CG Times" w:eastAsia="Times New Roman" w:hAnsi="CG Times"/>
      <w:snapToGrid w:val="0"/>
      <w:sz w:val="24"/>
      <w:lang w:val="fr-FR"/>
    </w:rPr>
  </w:style>
  <w:style w:type="paragraph" w:styleId="Rvision">
    <w:name w:val="Revision"/>
    <w:hidden/>
    <w:uiPriority w:val="71"/>
    <w:semiHidden/>
    <w:rsid w:val="008C7991"/>
    <w:rPr>
      <w:rFonts w:ascii="CG Times" w:eastAsia="Times New Roman" w:hAnsi="CG Times"/>
      <w:snapToGrid w:val="0"/>
      <w:sz w:val="24"/>
    </w:rPr>
  </w:style>
  <w:style w:type="character" w:styleId="Lienhypertextesuivivisit">
    <w:name w:val="FollowedHyperlink"/>
    <w:basedOn w:val="Policepardfaut"/>
    <w:uiPriority w:val="99"/>
    <w:semiHidden/>
    <w:unhideWhenUsed/>
    <w:rsid w:val="00A7318C"/>
    <w:rPr>
      <w:color w:val="954F72" w:themeColor="followedHyperlink"/>
      <w:u w:val="single"/>
    </w:rPr>
  </w:style>
  <w:style w:type="character" w:customStyle="1" w:styleId="UnresolvedMention1">
    <w:name w:val="Unresolved Mention1"/>
    <w:basedOn w:val="Policepardfaut"/>
    <w:uiPriority w:val="99"/>
    <w:semiHidden/>
    <w:unhideWhenUsed/>
    <w:rsid w:val="00A7318C"/>
    <w:rPr>
      <w:color w:val="605E5C"/>
      <w:shd w:val="clear" w:color="auto" w:fill="E1DFDD"/>
    </w:rPr>
  </w:style>
  <w:style w:type="character" w:styleId="Mentionnonrsolue">
    <w:name w:val="Unresolved Mention"/>
    <w:basedOn w:val="Policepardfaut"/>
    <w:uiPriority w:val="99"/>
    <w:semiHidden/>
    <w:unhideWhenUsed/>
    <w:rsid w:val="00215F39"/>
    <w:rPr>
      <w:color w:val="605E5C"/>
      <w:shd w:val="clear" w:color="auto" w:fill="E1DFDD"/>
    </w:rPr>
  </w:style>
  <w:style w:type="character" w:customStyle="1" w:styleId="ParagraphedelisteCar">
    <w:name w:val="Paragraphe de liste Car"/>
    <w:link w:val="Paragraphedeliste"/>
    <w:uiPriority w:val="34"/>
    <w:rsid w:val="00CA62E8"/>
    <w:rPr>
      <w:rFonts w:ascii="CG Times" w:eastAsia="Times New Roman" w:hAnsi="CG Times"/>
      <w:snapToGrid w:val="0"/>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vallee@afdb.org"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sf@afdb.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vallee@afdb.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sf@afdb.org,%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495CC162AEBD4FA5715E6784DB1B4A" ma:contentTypeVersion="10" ma:contentTypeDescription="Create a new document." ma:contentTypeScope="" ma:versionID="ec85b08ca2a10d4d9e5e5f3ab5c01149">
  <xsd:schema xmlns:xsd="http://www.w3.org/2001/XMLSchema" xmlns:xs="http://www.w3.org/2001/XMLSchema" xmlns:p="http://schemas.microsoft.com/office/2006/metadata/properties" xmlns:ns3="b0616895-b649-4567-9879-0517bfb07102" targetNamespace="http://schemas.microsoft.com/office/2006/metadata/properties" ma:root="true" ma:fieldsID="bc14563f960fed436707bed775e5f2bc" ns3:_="">
    <xsd:import namespace="b0616895-b649-4567-9879-0517bfb0710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16895-b649-4567-9879-0517bfb07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6265B2-163F-4DE5-9944-3A66F439A89E}">
  <ds:schemaRefs>
    <ds:schemaRef ds:uri="http://schemas.openxmlformats.org/officeDocument/2006/bibliography"/>
  </ds:schemaRefs>
</ds:datastoreItem>
</file>

<file path=customXml/itemProps2.xml><?xml version="1.0" encoding="utf-8"?>
<ds:datastoreItem xmlns:ds="http://schemas.openxmlformats.org/officeDocument/2006/customXml" ds:itemID="{851888ED-48C1-4D60-8675-23D6562393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DD0EF3-8491-4F15-A792-27B24127E685}">
  <ds:schemaRefs>
    <ds:schemaRef ds:uri="http://schemas.microsoft.com/sharepoint/v3/contenttype/forms"/>
  </ds:schemaRefs>
</ds:datastoreItem>
</file>

<file path=customXml/itemProps4.xml><?xml version="1.0" encoding="utf-8"?>
<ds:datastoreItem xmlns:ds="http://schemas.openxmlformats.org/officeDocument/2006/customXml" ds:itemID="{AF3EDD29-9622-45D2-898F-41E62E1B1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16895-b649-4567-9879-0517bfb07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2592</Words>
  <Characters>14262</Characters>
  <Application>Microsoft Office Word</Application>
  <DocSecurity>4</DocSecurity>
  <Lines>118</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ADB/BAD</Company>
  <LinksUpToDate>false</LinksUpToDate>
  <CharactersWithSpaces>16821</CharactersWithSpaces>
  <SharedDoc>false</SharedDoc>
  <HLinks>
    <vt:vector size="12" baseType="variant">
      <vt:variant>
        <vt:i4>3539028</vt:i4>
      </vt:variant>
      <vt:variant>
        <vt:i4>3</vt:i4>
      </vt:variant>
      <vt:variant>
        <vt:i4>0</vt:i4>
      </vt:variant>
      <vt:variant>
        <vt:i4>5</vt:i4>
      </vt:variant>
      <vt:variant>
        <vt:lpwstr>mailto:a.shaikh@afdb.org</vt:lpwstr>
      </vt:variant>
      <vt:variant>
        <vt:lpwstr/>
      </vt:variant>
      <vt:variant>
        <vt:i4>3932185</vt:i4>
      </vt:variant>
      <vt:variant>
        <vt:i4>0</vt:i4>
      </vt:variant>
      <vt:variant>
        <vt:i4>0</vt:i4>
      </vt:variant>
      <vt:variant>
        <vt:i4>5</vt:i4>
      </vt:variant>
      <vt:variant>
        <vt:lpwstr>mailto:alsf@afdb.org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CHEBILI, BLANDINE</dc:creator>
  <cp:keywords/>
  <cp:lastModifiedBy>VALLEE, MAUDE</cp:lastModifiedBy>
  <cp:revision>2</cp:revision>
  <cp:lastPrinted>2013-04-24T08:30:00Z</cp:lastPrinted>
  <dcterms:created xsi:type="dcterms:W3CDTF">2025-04-09T09:55:00Z</dcterms:created>
  <dcterms:modified xsi:type="dcterms:W3CDTF">2025-04-09T09:55:00Z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0x01010092495CC162AEBD4FA5715E6784DB1B4A</vt:lpwstr>
  </property>
</Properties>
</file>